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D53ED" w14:textId="6D353FCD" w:rsidR="3A7B8369" w:rsidRPr="00005EB7" w:rsidRDefault="3A7B8369" w:rsidP="78D29AD3">
      <w:pPr>
        <w:rPr>
          <w:rFonts w:eastAsia="Calibri" w:cstheme="minorHAnsi"/>
          <w:b/>
          <w:bCs/>
          <w:sz w:val="40"/>
          <w:szCs w:val="40"/>
          <w:u w:val="single"/>
        </w:rPr>
      </w:pPr>
      <w:r w:rsidRPr="00005EB7">
        <w:rPr>
          <w:rFonts w:eastAsia="Calibri" w:cstheme="minorHAnsi"/>
          <w:b/>
          <w:bCs/>
          <w:sz w:val="40"/>
          <w:szCs w:val="40"/>
          <w:u w:val="single"/>
        </w:rPr>
        <w:t>Threshold Concept</w:t>
      </w:r>
      <w:r w:rsidR="7A48252E" w:rsidRPr="00005EB7">
        <w:rPr>
          <w:rFonts w:eastAsia="Calibri" w:cstheme="minorHAnsi"/>
          <w:b/>
          <w:bCs/>
          <w:sz w:val="40"/>
          <w:szCs w:val="40"/>
          <w:u w:val="single"/>
        </w:rPr>
        <w:t xml:space="preserve"> Progression</w:t>
      </w:r>
      <w:r w:rsidRPr="00005EB7">
        <w:rPr>
          <w:rFonts w:eastAsia="Calibri" w:cstheme="minorHAnsi"/>
          <w:b/>
          <w:bCs/>
          <w:sz w:val="40"/>
          <w:szCs w:val="40"/>
          <w:u w:val="single"/>
        </w:rPr>
        <w:t xml:space="preserve"> – </w:t>
      </w:r>
      <w:r w:rsidR="00351B2B" w:rsidRPr="00005EB7">
        <w:rPr>
          <w:rFonts w:eastAsia="Calibri" w:cstheme="minorHAnsi"/>
          <w:b/>
          <w:bCs/>
          <w:sz w:val="40"/>
          <w:szCs w:val="40"/>
          <w:u w:val="single"/>
        </w:rPr>
        <w:t>History</w:t>
      </w:r>
    </w:p>
    <w:tbl>
      <w:tblPr>
        <w:tblStyle w:val="TableGrid"/>
        <w:tblW w:w="0" w:type="auto"/>
        <w:tblLayout w:type="fixed"/>
        <w:tblLook w:val="06A0" w:firstRow="1" w:lastRow="0" w:firstColumn="1" w:lastColumn="0" w:noHBand="1" w:noVBand="1"/>
      </w:tblPr>
      <w:tblGrid>
        <w:gridCol w:w="1384"/>
        <w:gridCol w:w="1701"/>
        <w:gridCol w:w="4111"/>
        <w:gridCol w:w="4234"/>
        <w:gridCol w:w="3960"/>
      </w:tblGrid>
      <w:tr w:rsidR="78D29AD3" w:rsidRPr="00005EB7" w14:paraId="1B135AA8" w14:textId="77777777" w:rsidTr="00005EB7">
        <w:trPr>
          <w:trHeight w:val="300"/>
        </w:trPr>
        <w:tc>
          <w:tcPr>
            <w:tcW w:w="1384" w:type="dxa"/>
          </w:tcPr>
          <w:p w14:paraId="2F42E2DA" w14:textId="5A7D452B" w:rsidR="183342CD" w:rsidRPr="00005EB7" w:rsidRDefault="183342CD" w:rsidP="78D29AD3">
            <w:pPr>
              <w:jc w:val="center"/>
              <w:rPr>
                <w:rFonts w:eastAsia="Calibri" w:cstheme="minorHAnsi"/>
                <w:b/>
                <w:bCs/>
                <w:u w:val="single"/>
              </w:rPr>
            </w:pPr>
            <w:r w:rsidRPr="00005EB7">
              <w:rPr>
                <w:rFonts w:eastAsia="Calibri" w:cstheme="minorHAnsi"/>
                <w:b/>
                <w:bCs/>
                <w:u w:val="single"/>
              </w:rPr>
              <w:t xml:space="preserve">Concept </w:t>
            </w:r>
          </w:p>
        </w:tc>
        <w:tc>
          <w:tcPr>
            <w:tcW w:w="1701" w:type="dxa"/>
          </w:tcPr>
          <w:p w14:paraId="61401C40" w14:textId="3D4B449A" w:rsidR="183342CD" w:rsidRPr="00005EB7" w:rsidRDefault="183342CD" w:rsidP="78D29AD3">
            <w:pPr>
              <w:jc w:val="center"/>
              <w:rPr>
                <w:rFonts w:eastAsia="Calibri" w:cstheme="minorHAnsi"/>
                <w:b/>
                <w:bCs/>
                <w:u w:val="single"/>
              </w:rPr>
            </w:pPr>
            <w:r w:rsidRPr="00005EB7">
              <w:rPr>
                <w:rFonts w:eastAsia="Calibri" w:cstheme="minorHAnsi"/>
                <w:b/>
                <w:bCs/>
                <w:u w:val="single"/>
              </w:rPr>
              <w:t xml:space="preserve">Definition </w:t>
            </w:r>
          </w:p>
        </w:tc>
        <w:tc>
          <w:tcPr>
            <w:tcW w:w="4111" w:type="dxa"/>
          </w:tcPr>
          <w:p w14:paraId="4802A2AA" w14:textId="393193FB" w:rsidR="183342CD" w:rsidRPr="00005EB7" w:rsidRDefault="183342CD" w:rsidP="78D29AD3">
            <w:pPr>
              <w:jc w:val="center"/>
              <w:rPr>
                <w:rFonts w:eastAsia="Calibri" w:cstheme="minorHAnsi"/>
                <w:b/>
                <w:bCs/>
                <w:u w:val="single"/>
              </w:rPr>
            </w:pPr>
            <w:r w:rsidRPr="00005EB7">
              <w:rPr>
                <w:rFonts w:eastAsia="Calibri" w:cstheme="minorHAnsi"/>
                <w:b/>
                <w:bCs/>
                <w:u w:val="single"/>
              </w:rPr>
              <w:t xml:space="preserve">Key Stage One </w:t>
            </w:r>
          </w:p>
          <w:p w14:paraId="7B4E1F6B" w14:textId="498F2359" w:rsidR="183342CD" w:rsidRPr="00005EB7" w:rsidRDefault="183342CD" w:rsidP="78D29AD3">
            <w:pPr>
              <w:jc w:val="center"/>
              <w:rPr>
                <w:rFonts w:eastAsia="Calibri" w:cstheme="minorHAnsi"/>
                <w:b/>
                <w:bCs/>
                <w:u w:val="single"/>
              </w:rPr>
            </w:pPr>
            <w:r w:rsidRPr="00005EB7">
              <w:rPr>
                <w:rFonts w:eastAsia="Calibri" w:cstheme="minorHAnsi"/>
                <w:b/>
                <w:bCs/>
                <w:u w:val="single"/>
              </w:rPr>
              <w:t>Year 1/2</w:t>
            </w:r>
          </w:p>
        </w:tc>
        <w:tc>
          <w:tcPr>
            <w:tcW w:w="4234" w:type="dxa"/>
          </w:tcPr>
          <w:p w14:paraId="03E01257" w14:textId="03303149" w:rsidR="183342CD" w:rsidRPr="00005EB7" w:rsidRDefault="183342CD" w:rsidP="78D29AD3">
            <w:pPr>
              <w:jc w:val="center"/>
              <w:rPr>
                <w:rFonts w:eastAsia="Calibri" w:cstheme="minorHAnsi"/>
                <w:b/>
                <w:bCs/>
                <w:u w:val="single"/>
              </w:rPr>
            </w:pPr>
            <w:r w:rsidRPr="00005EB7">
              <w:rPr>
                <w:rFonts w:eastAsia="Calibri" w:cstheme="minorHAnsi"/>
                <w:b/>
                <w:bCs/>
                <w:u w:val="single"/>
              </w:rPr>
              <w:t xml:space="preserve">Lower Key Stage Two </w:t>
            </w:r>
          </w:p>
          <w:p w14:paraId="79501F43" w14:textId="3D707D34" w:rsidR="183342CD" w:rsidRPr="00005EB7" w:rsidRDefault="183342CD" w:rsidP="78D29AD3">
            <w:pPr>
              <w:jc w:val="center"/>
              <w:rPr>
                <w:rFonts w:eastAsia="Calibri" w:cstheme="minorHAnsi"/>
                <w:b/>
                <w:bCs/>
                <w:u w:val="single"/>
              </w:rPr>
            </w:pPr>
            <w:r w:rsidRPr="00005EB7">
              <w:rPr>
                <w:rFonts w:eastAsia="Calibri" w:cstheme="minorHAnsi"/>
                <w:b/>
                <w:bCs/>
                <w:u w:val="single"/>
              </w:rPr>
              <w:t>Year 3/4</w:t>
            </w:r>
          </w:p>
        </w:tc>
        <w:tc>
          <w:tcPr>
            <w:tcW w:w="3960" w:type="dxa"/>
          </w:tcPr>
          <w:p w14:paraId="7AEEF012" w14:textId="65F16CEC" w:rsidR="183342CD" w:rsidRPr="00005EB7" w:rsidRDefault="183342CD" w:rsidP="78D29AD3">
            <w:pPr>
              <w:jc w:val="center"/>
              <w:rPr>
                <w:rFonts w:eastAsia="Calibri" w:cstheme="minorHAnsi"/>
                <w:b/>
                <w:bCs/>
                <w:u w:val="single"/>
              </w:rPr>
            </w:pPr>
            <w:r w:rsidRPr="00005EB7">
              <w:rPr>
                <w:rFonts w:eastAsia="Calibri" w:cstheme="minorHAnsi"/>
                <w:b/>
                <w:bCs/>
                <w:u w:val="single"/>
              </w:rPr>
              <w:t xml:space="preserve">Upper Key Stage Two </w:t>
            </w:r>
          </w:p>
          <w:p w14:paraId="731813E2" w14:textId="3D0DE890" w:rsidR="183342CD" w:rsidRPr="00005EB7" w:rsidRDefault="183342CD" w:rsidP="78D29AD3">
            <w:pPr>
              <w:jc w:val="center"/>
              <w:rPr>
                <w:rFonts w:eastAsia="Calibri" w:cstheme="minorHAnsi"/>
                <w:b/>
                <w:bCs/>
                <w:u w:val="single"/>
              </w:rPr>
            </w:pPr>
            <w:r w:rsidRPr="00005EB7">
              <w:rPr>
                <w:rFonts w:eastAsia="Calibri" w:cstheme="minorHAnsi"/>
                <w:b/>
                <w:bCs/>
                <w:u w:val="single"/>
              </w:rPr>
              <w:t>Year 5/6</w:t>
            </w:r>
          </w:p>
        </w:tc>
      </w:tr>
      <w:tr w:rsidR="003642A9" w:rsidRPr="00005EB7" w14:paraId="489168B1" w14:textId="77777777" w:rsidTr="00005EB7">
        <w:trPr>
          <w:trHeight w:val="810"/>
        </w:trPr>
        <w:tc>
          <w:tcPr>
            <w:tcW w:w="1384" w:type="dxa"/>
            <w:vMerge w:val="restart"/>
          </w:tcPr>
          <w:p w14:paraId="2C33854D" w14:textId="1075C4D3" w:rsidR="003642A9" w:rsidRPr="00005EB7" w:rsidRDefault="003642A9" w:rsidP="003642A9">
            <w:pPr>
              <w:rPr>
                <w:rFonts w:cstheme="minorHAnsi"/>
                <w:b/>
                <w:sz w:val="20"/>
                <w:szCs w:val="20"/>
              </w:rPr>
            </w:pPr>
            <w:r w:rsidRPr="00005EB7">
              <w:rPr>
                <w:rFonts w:cstheme="minorHAnsi"/>
                <w:b/>
                <w:sz w:val="20"/>
                <w:szCs w:val="20"/>
              </w:rPr>
              <w:t>Chronology</w:t>
            </w:r>
          </w:p>
        </w:tc>
        <w:tc>
          <w:tcPr>
            <w:tcW w:w="1701" w:type="dxa"/>
            <w:vMerge w:val="restart"/>
          </w:tcPr>
          <w:p w14:paraId="11DCDB9E" w14:textId="7286B76C" w:rsidR="003642A9" w:rsidRPr="00005EB7" w:rsidRDefault="003642A9" w:rsidP="003642A9">
            <w:pPr>
              <w:rPr>
                <w:rFonts w:cstheme="minorHAnsi"/>
                <w:color w:val="202124"/>
                <w:sz w:val="20"/>
                <w:szCs w:val="20"/>
              </w:rPr>
            </w:pPr>
            <w:r w:rsidRPr="00005EB7">
              <w:rPr>
                <w:rFonts w:cstheme="minorHAnsi"/>
                <w:b/>
                <w:sz w:val="20"/>
                <w:szCs w:val="20"/>
              </w:rPr>
              <w:t xml:space="preserve">Chronology – </w:t>
            </w:r>
            <w:r w:rsidRPr="00005EB7">
              <w:rPr>
                <w:rFonts w:cstheme="minorHAnsi"/>
                <w:sz w:val="20"/>
                <w:szCs w:val="20"/>
              </w:rPr>
              <w:t>The passing of time through historic periods.</w:t>
            </w:r>
          </w:p>
        </w:tc>
        <w:tc>
          <w:tcPr>
            <w:tcW w:w="4111" w:type="dxa"/>
            <w:vMerge w:val="restart"/>
          </w:tcPr>
          <w:p w14:paraId="633D9529" w14:textId="77777777" w:rsidR="003642A9" w:rsidRPr="00005EB7" w:rsidRDefault="003642A9" w:rsidP="003642A9">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4C90262D" w14:textId="77777777" w:rsidR="003642A9" w:rsidRPr="00005EB7" w:rsidRDefault="003642A9" w:rsidP="003642A9">
            <w:pPr>
              <w:pStyle w:val="TableParagraph"/>
              <w:ind w:left="84" w:right="257"/>
              <w:rPr>
                <w:rFonts w:asciiTheme="minorHAnsi" w:hAnsiTheme="minorHAnsi" w:cstheme="minorHAnsi"/>
                <w:sz w:val="20"/>
                <w:szCs w:val="20"/>
              </w:rPr>
            </w:pPr>
            <w:r w:rsidRPr="00005EB7">
              <w:rPr>
                <w:rFonts w:asciiTheme="minorHAnsi" w:hAnsiTheme="minorHAnsi" w:cstheme="minorHAnsi"/>
                <w:color w:val="1C1C1C"/>
                <w:sz w:val="20"/>
                <w:szCs w:val="20"/>
              </w:rPr>
              <w:t>Pupils should develop an awareness of the past, using common words and phrases relating to the passing of time. They should know where the people and events they study fit within a chronological framework.</w:t>
            </w:r>
          </w:p>
          <w:p w14:paraId="511575D9" w14:textId="77777777" w:rsidR="003642A9" w:rsidRPr="00005EB7" w:rsidRDefault="003642A9" w:rsidP="003642A9">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3F56D615" w14:textId="77777777" w:rsidR="003642A9" w:rsidRPr="00005EB7" w:rsidRDefault="003642A9" w:rsidP="003642A9">
            <w:pPr>
              <w:pStyle w:val="TableParagraph"/>
              <w:numPr>
                <w:ilvl w:val="0"/>
                <w:numId w:val="6"/>
              </w:numPr>
              <w:tabs>
                <w:tab w:val="left" w:pos="443"/>
                <w:tab w:val="left" w:pos="444"/>
              </w:tabs>
              <w:spacing w:before="58" w:line="235" w:lineRule="auto"/>
              <w:ind w:right="249"/>
              <w:rPr>
                <w:rFonts w:asciiTheme="minorHAnsi" w:hAnsiTheme="minorHAnsi" w:cstheme="minorHAnsi"/>
                <w:sz w:val="20"/>
                <w:szCs w:val="20"/>
              </w:rPr>
            </w:pPr>
            <w:bookmarkStart w:id="0" w:name="a_sequence_artefacts_and_events_that_are"/>
            <w:bookmarkEnd w:id="0"/>
            <w:r w:rsidRPr="00005EB7">
              <w:rPr>
                <w:rFonts w:asciiTheme="minorHAnsi" w:hAnsiTheme="minorHAnsi" w:cstheme="minorHAnsi"/>
                <w:color w:val="1C1C1C"/>
                <w:sz w:val="20"/>
                <w:szCs w:val="20"/>
              </w:rPr>
              <w:t>sequence artefacts and events that are close together in time;</w:t>
            </w:r>
          </w:p>
          <w:p w14:paraId="015FABB7" w14:textId="77777777" w:rsidR="003642A9" w:rsidRPr="00005EB7" w:rsidRDefault="003642A9" w:rsidP="003642A9">
            <w:pPr>
              <w:pStyle w:val="TableParagraph"/>
              <w:numPr>
                <w:ilvl w:val="0"/>
                <w:numId w:val="6"/>
              </w:numPr>
              <w:tabs>
                <w:tab w:val="left" w:pos="443"/>
                <w:tab w:val="left" w:pos="444"/>
              </w:tabs>
              <w:spacing w:before="56"/>
              <w:rPr>
                <w:rFonts w:asciiTheme="minorHAnsi" w:hAnsiTheme="minorHAnsi" w:cstheme="minorHAnsi"/>
                <w:sz w:val="20"/>
                <w:szCs w:val="20"/>
              </w:rPr>
            </w:pPr>
            <w:bookmarkStart w:id="1" w:name="b_order_dates_from_earliest_to_latest_on"/>
            <w:bookmarkEnd w:id="1"/>
            <w:r w:rsidRPr="00005EB7">
              <w:rPr>
                <w:rFonts w:asciiTheme="minorHAnsi" w:hAnsiTheme="minorHAnsi" w:cstheme="minorHAnsi"/>
                <w:color w:val="1C1C1C"/>
                <w:sz w:val="20"/>
                <w:szCs w:val="20"/>
              </w:rPr>
              <w:t>order dates from earliest to latest on simple</w:t>
            </w:r>
            <w:r w:rsidRPr="00005EB7">
              <w:rPr>
                <w:rFonts w:asciiTheme="minorHAnsi" w:hAnsiTheme="minorHAnsi" w:cstheme="minorHAnsi"/>
                <w:color w:val="1C1C1C"/>
                <w:spacing w:val="-15"/>
                <w:sz w:val="20"/>
                <w:szCs w:val="20"/>
              </w:rPr>
              <w:t xml:space="preserve"> </w:t>
            </w:r>
            <w:r w:rsidRPr="00005EB7">
              <w:rPr>
                <w:rFonts w:asciiTheme="minorHAnsi" w:hAnsiTheme="minorHAnsi" w:cstheme="minorHAnsi"/>
                <w:color w:val="1C1C1C"/>
                <w:sz w:val="20"/>
                <w:szCs w:val="20"/>
              </w:rPr>
              <w:t>timelines;</w:t>
            </w:r>
          </w:p>
          <w:p w14:paraId="4E4B34EA" w14:textId="77777777" w:rsidR="003642A9" w:rsidRPr="00005EB7" w:rsidRDefault="003642A9" w:rsidP="003642A9">
            <w:pPr>
              <w:pStyle w:val="TableParagraph"/>
              <w:numPr>
                <w:ilvl w:val="0"/>
                <w:numId w:val="6"/>
              </w:numPr>
              <w:tabs>
                <w:tab w:val="left" w:pos="443"/>
                <w:tab w:val="left" w:pos="444"/>
              </w:tabs>
              <w:spacing w:before="52"/>
              <w:rPr>
                <w:rFonts w:asciiTheme="minorHAnsi" w:hAnsiTheme="minorHAnsi" w:cstheme="minorHAnsi"/>
                <w:sz w:val="20"/>
                <w:szCs w:val="20"/>
              </w:rPr>
            </w:pPr>
            <w:bookmarkStart w:id="2" w:name="c_sequence_pictures_from_different_perio"/>
            <w:bookmarkEnd w:id="2"/>
            <w:r w:rsidRPr="00005EB7">
              <w:rPr>
                <w:rFonts w:asciiTheme="minorHAnsi" w:hAnsiTheme="minorHAnsi" w:cstheme="minorHAnsi"/>
                <w:color w:val="1C1C1C"/>
                <w:sz w:val="20"/>
                <w:szCs w:val="20"/>
              </w:rPr>
              <w:t>sequence pictures from different</w:t>
            </w:r>
            <w:r w:rsidRPr="00005EB7">
              <w:rPr>
                <w:rFonts w:asciiTheme="minorHAnsi" w:hAnsiTheme="minorHAnsi" w:cstheme="minorHAnsi"/>
                <w:color w:val="1C1C1C"/>
                <w:spacing w:val="-6"/>
                <w:sz w:val="20"/>
                <w:szCs w:val="20"/>
              </w:rPr>
              <w:t xml:space="preserve"> </w:t>
            </w:r>
            <w:r w:rsidRPr="00005EB7">
              <w:rPr>
                <w:rFonts w:asciiTheme="minorHAnsi" w:hAnsiTheme="minorHAnsi" w:cstheme="minorHAnsi"/>
                <w:color w:val="1C1C1C"/>
                <w:sz w:val="20"/>
                <w:szCs w:val="20"/>
              </w:rPr>
              <w:t>periods;</w:t>
            </w:r>
          </w:p>
          <w:p w14:paraId="3639E002" w14:textId="77777777" w:rsidR="003642A9" w:rsidRPr="00005EB7" w:rsidRDefault="003642A9" w:rsidP="003642A9">
            <w:pPr>
              <w:pStyle w:val="TableParagraph"/>
              <w:numPr>
                <w:ilvl w:val="0"/>
                <w:numId w:val="6"/>
              </w:numPr>
              <w:tabs>
                <w:tab w:val="left" w:pos="443"/>
                <w:tab w:val="left" w:pos="444"/>
              </w:tabs>
              <w:spacing w:before="54" w:line="235" w:lineRule="auto"/>
              <w:ind w:right="326"/>
              <w:rPr>
                <w:rFonts w:asciiTheme="minorHAnsi" w:hAnsiTheme="minorHAnsi" w:cstheme="minorHAnsi"/>
                <w:sz w:val="20"/>
                <w:szCs w:val="20"/>
              </w:rPr>
            </w:pPr>
            <w:bookmarkStart w:id="3" w:name="d_describe_memories_and_changes_that_hav"/>
            <w:bookmarkEnd w:id="3"/>
            <w:r w:rsidRPr="00005EB7">
              <w:rPr>
                <w:rFonts w:asciiTheme="minorHAnsi" w:hAnsiTheme="minorHAnsi" w:cstheme="minorHAnsi"/>
                <w:color w:val="1C1C1C"/>
                <w:sz w:val="20"/>
                <w:szCs w:val="20"/>
              </w:rPr>
              <w:t>describe memories and changes that have happened in their own lives;</w:t>
            </w:r>
          </w:p>
          <w:p w14:paraId="70AFDD9A" w14:textId="65537A5A" w:rsidR="003642A9" w:rsidRPr="00005EB7" w:rsidRDefault="003642A9" w:rsidP="003642A9">
            <w:pPr>
              <w:rPr>
                <w:rFonts w:eastAsia="Calibri" w:cstheme="minorHAnsi"/>
                <w:sz w:val="20"/>
                <w:szCs w:val="20"/>
              </w:rPr>
            </w:pPr>
            <w:bookmarkStart w:id="4" w:name="Chronological_Understanding"/>
            <w:bookmarkStart w:id="5" w:name="e_use_words_and_phrases_such_as:_old,_ne"/>
            <w:bookmarkEnd w:id="4"/>
            <w:bookmarkEnd w:id="5"/>
            <w:r w:rsidRPr="00005EB7">
              <w:rPr>
                <w:rFonts w:cstheme="minorHAnsi"/>
                <w:color w:val="1C1C1C"/>
                <w:sz w:val="20"/>
                <w:szCs w:val="20"/>
              </w:rPr>
              <w:t>use words and phrases (such as old, new, earliest, latest, past, present, future, century, new, newest, old, oldest, modern, before and after) to show the passing of</w:t>
            </w:r>
            <w:r w:rsidRPr="00005EB7">
              <w:rPr>
                <w:rFonts w:cstheme="minorHAnsi"/>
                <w:color w:val="1C1C1C"/>
                <w:spacing w:val="-10"/>
                <w:sz w:val="20"/>
                <w:szCs w:val="20"/>
              </w:rPr>
              <w:t xml:space="preserve"> </w:t>
            </w:r>
            <w:r w:rsidRPr="00005EB7">
              <w:rPr>
                <w:rFonts w:cstheme="minorHAnsi"/>
                <w:color w:val="1C1C1C"/>
                <w:sz w:val="20"/>
                <w:szCs w:val="20"/>
              </w:rPr>
              <w:t>time.</w:t>
            </w:r>
          </w:p>
        </w:tc>
        <w:tc>
          <w:tcPr>
            <w:tcW w:w="8194" w:type="dxa"/>
            <w:gridSpan w:val="2"/>
          </w:tcPr>
          <w:p w14:paraId="05E2DA19" w14:textId="77777777" w:rsidR="003642A9" w:rsidRPr="00005EB7" w:rsidRDefault="003642A9" w:rsidP="003642A9">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6AD59545" w14:textId="77777777" w:rsidR="003642A9" w:rsidRPr="00005EB7" w:rsidRDefault="003642A9" w:rsidP="003642A9">
            <w:pPr>
              <w:pStyle w:val="TableParagraph"/>
              <w:ind w:left="83" w:right="419"/>
              <w:rPr>
                <w:rFonts w:asciiTheme="minorHAnsi" w:hAnsiTheme="minorHAnsi" w:cstheme="minorHAnsi"/>
                <w:sz w:val="20"/>
                <w:szCs w:val="20"/>
              </w:rPr>
            </w:pPr>
            <w:r w:rsidRPr="00005EB7">
              <w:rPr>
                <w:rFonts w:asciiTheme="minorHAnsi" w:hAnsiTheme="minorHAnsi" w:cstheme="minorHAnsi"/>
                <w:color w:val="1C1C1C"/>
                <w:sz w:val="20"/>
                <w:szCs w:val="20"/>
              </w:rPr>
              <w:t>Pupils should continue to develop a chronologically secure knowledge and understanding of British, local and world history, establishing clear narratives within and across the periods they study.</w:t>
            </w:r>
          </w:p>
          <w:p w14:paraId="13E14AB8" w14:textId="595CA352" w:rsidR="003642A9" w:rsidRPr="00005EB7" w:rsidRDefault="003642A9" w:rsidP="003642A9">
            <w:pPr>
              <w:rPr>
                <w:rFonts w:eastAsia="Calibri" w:cstheme="minorHAnsi"/>
                <w:sz w:val="20"/>
                <w:szCs w:val="20"/>
                <w:u w:val="single"/>
              </w:rPr>
            </w:pPr>
          </w:p>
        </w:tc>
      </w:tr>
      <w:tr w:rsidR="003642A9" w:rsidRPr="00005EB7" w14:paraId="288CE5C8" w14:textId="77777777" w:rsidTr="00005EB7">
        <w:trPr>
          <w:trHeight w:val="2460"/>
        </w:trPr>
        <w:tc>
          <w:tcPr>
            <w:tcW w:w="1384" w:type="dxa"/>
            <w:vMerge/>
          </w:tcPr>
          <w:p w14:paraId="19EE5E8D" w14:textId="77777777" w:rsidR="003642A9" w:rsidRPr="00005EB7" w:rsidRDefault="003642A9" w:rsidP="003642A9">
            <w:pPr>
              <w:rPr>
                <w:rFonts w:cstheme="minorHAnsi"/>
                <w:b/>
                <w:sz w:val="20"/>
                <w:szCs w:val="20"/>
              </w:rPr>
            </w:pPr>
          </w:p>
        </w:tc>
        <w:tc>
          <w:tcPr>
            <w:tcW w:w="1701" w:type="dxa"/>
            <w:vMerge/>
          </w:tcPr>
          <w:p w14:paraId="68AE0B2E" w14:textId="77777777" w:rsidR="003642A9" w:rsidRPr="00005EB7" w:rsidRDefault="003642A9" w:rsidP="003642A9">
            <w:pPr>
              <w:rPr>
                <w:rFonts w:cstheme="minorHAnsi"/>
                <w:b/>
                <w:sz w:val="20"/>
                <w:szCs w:val="20"/>
              </w:rPr>
            </w:pPr>
          </w:p>
        </w:tc>
        <w:tc>
          <w:tcPr>
            <w:tcW w:w="4111" w:type="dxa"/>
            <w:vMerge/>
          </w:tcPr>
          <w:p w14:paraId="77EFDA3F" w14:textId="77777777" w:rsidR="003642A9" w:rsidRPr="00005EB7" w:rsidRDefault="003642A9" w:rsidP="003642A9">
            <w:pPr>
              <w:pStyle w:val="TableParagraph"/>
              <w:spacing w:before="60"/>
              <w:ind w:left="85"/>
              <w:rPr>
                <w:rFonts w:asciiTheme="minorHAnsi" w:hAnsiTheme="minorHAnsi" w:cstheme="minorHAnsi"/>
                <w:b/>
                <w:color w:val="1C1C1C"/>
                <w:sz w:val="20"/>
                <w:szCs w:val="20"/>
              </w:rPr>
            </w:pPr>
          </w:p>
        </w:tc>
        <w:tc>
          <w:tcPr>
            <w:tcW w:w="4234" w:type="dxa"/>
          </w:tcPr>
          <w:p w14:paraId="50F7E8DB" w14:textId="77777777" w:rsidR="003642A9" w:rsidRPr="00005EB7" w:rsidRDefault="003642A9" w:rsidP="003642A9">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51AD0647" w14:textId="77777777" w:rsidR="003642A9" w:rsidRPr="00005EB7" w:rsidRDefault="003642A9" w:rsidP="003642A9">
            <w:pPr>
              <w:pStyle w:val="TableParagraph"/>
              <w:numPr>
                <w:ilvl w:val="0"/>
                <w:numId w:val="7"/>
              </w:numPr>
              <w:tabs>
                <w:tab w:val="left" w:pos="443"/>
                <w:tab w:val="left" w:pos="444"/>
              </w:tabs>
              <w:spacing w:before="57" w:line="237" w:lineRule="auto"/>
              <w:ind w:right="99"/>
              <w:rPr>
                <w:rFonts w:asciiTheme="minorHAnsi" w:hAnsiTheme="minorHAnsi" w:cstheme="minorHAnsi"/>
                <w:sz w:val="20"/>
                <w:szCs w:val="20"/>
              </w:rPr>
            </w:pPr>
            <w:bookmarkStart w:id="6" w:name="a_sequence_several_events,_artefacts_or_"/>
            <w:bookmarkEnd w:id="6"/>
            <w:r w:rsidRPr="00005EB7">
              <w:rPr>
                <w:rFonts w:asciiTheme="minorHAnsi" w:hAnsiTheme="minorHAnsi" w:cstheme="minorHAnsi"/>
                <w:color w:val="1C1C1C"/>
                <w:sz w:val="20"/>
                <w:szCs w:val="20"/>
              </w:rPr>
              <w:t>sequence several events, artefacts or historical figures on a timeline using dates, including those that are sometimes further apart, and terms related to the unit being studied and passing of</w:t>
            </w:r>
            <w:r w:rsidRPr="00005EB7">
              <w:rPr>
                <w:rFonts w:asciiTheme="minorHAnsi" w:hAnsiTheme="minorHAnsi" w:cstheme="minorHAnsi"/>
                <w:color w:val="1C1C1C"/>
                <w:spacing w:val="1"/>
                <w:sz w:val="20"/>
                <w:szCs w:val="20"/>
              </w:rPr>
              <w:t xml:space="preserve"> </w:t>
            </w:r>
            <w:r w:rsidRPr="00005EB7">
              <w:rPr>
                <w:rFonts w:asciiTheme="minorHAnsi" w:hAnsiTheme="minorHAnsi" w:cstheme="minorHAnsi"/>
                <w:color w:val="1C1C1C"/>
                <w:sz w:val="20"/>
                <w:szCs w:val="20"/>
              </w:rPr>
              <w:t>time;</w:t>
            </w:r>
          </w:p>
          <w:p w14:paraId="47393EA9" w14:textId="75D6C122" w:rsidR="003642A9" w:rsidRPr="00005EB7" w:rsidRDefault="003642A9" w:rsidP="003642A9">
            <w:pPr>
              <w:rPr>
                <w:rFonts w:eastAsia="Calibri" w:cstheme="minorHAnsi"/>
                <w:sz w:val="20"/>
                <w:szCs w:val="20"/>
                <w:u w:val="single"/>
              </w:rPr>
            </w:pPr>
            <w:bookmarkStart w:id="7" w:name="b_understand_that_a_timeline_can_be_divi"/>
            <w:bookmarkEnd w:id="7"/>
            <w:r w:rsidRPr="00005EB7">
              <w:rPr>
                <w:rFonts w:cstheme="minorHAnsi"/>
                <w:color w:val="1C1C1C"/>
                <w:sz w:val="20"/>
                <w:szCs w:val="20"/>
              </w:rPr>
              <w:t>understand that a timeline can be divided into BC (Before Christ) and AD (Anno</w:t>
            </w:r>
            <w:r w:rsidRPr="00005EB7">
              <w:rPr>
                <w:rFonts w:cstheme="minorHAnsi"/>
                <w:color w:val="1C1C1C"/>
                <w:spacing w:val="-3"/>
                <w:sz w:val="20"/>
                <w:szCs w:val="20"/>
              </w:rPr>
              <w:t xml:space="preserve"> </w:t>
            </w:r>
            <w:r w:rsidRPr="00005EB7">
              <w:rPr>
                <w:rFonts w:cstheme="minorHAnsi"/>
                <w:color w:val="1C1C1C"/>
                <w:sz w:val="20"/>
                <w:szCs w:val="20"/>
              </w:rPr>
              <w:t>Domini).</w:t>
            </w:r>
          </w:p>
        </w:tc>
        <w:tc>
          <w:tcPr>
            <w:tcW w:w="3960" w:type="dxa"/>
          </w:tcPr>
          <w:p w14:paraId="5EC63B3B" w14:textId="75DB1CD3" w:rsidR="003642A9" w:rsidRPr="00005EB7" w:rsidRDefault="003642A9" w:rsidP="003642A9">
            <w:pPr>
              <w:pStyle w:val="TableParagraph"/>
              <w:tabs>
                <w:tab w:val="left" w:pos="443"/>
                <w:tab w:val="left" w:pos="444"/>
              </w:tabs>
              <w:spacing w:before="57" w:line="237" w:lineRule="auto"/>
              <w:ind w:left="0" w:right="814"/>
              <w:rPr>
                <w:rFonts w:asciiTheme="minorHAnsi" w:hAnsiTheme="minorHAnsi" w:cstheme="minorHAnsi"/>
                <w:sz w:val="20"/>
                <w:szCs w:val="20"/>
              </w:rPr>
            </w:pPr>
            <w:bookmarkStart w:id="8" w:name="a_order_an_increasing_number_of_signific"/>
            <w:bookmarkEnd w:id="8"/>
            <w:r w:rsidRPr="00005EB7">
              <w:rPr>
                <w:rFonts w:asciiTheme="minorHAnsi" w:hAnsiTheme="minorHAnsi" w:cstheme="minorHAnsi"/>
                <w:color w:val="1C1C1C"/>
                <w:sz w:val="20"/>
                <w:szCs w:val="20"/>
              </w:rPr>
              <w:t>Children can:</w:t>
            </w:r>
          </w:p>
          <w:p w14:paraId="20C10A45" w14:textId="05B3D385" w:rsidR="003642A9" w:rsidRPr="00005EB7" w:rsidRDefault="003642A9" w:rsidP="003642A9">
            <w:pPr>
              <w:pStyle w:val="TableParagraph"/>
              <w:numPr>
                <w:ilvl w:val="0"/>
                <w:numId w:val="8"/>
              </w:numPr>
              <w:tabs>
                <w:tab w:val="left" w:pos="443"/>
                <w:tab w:val="left" w:pos="444"/>
              </w:tabs>
              <w:spacing w:before="57" w:line="237" w:lineRule="auto"/>
              <w:ind w:right="814"/>
              <w:rPr>
                <w:rFonts w:asciiTheme="minorHAnsi" w:hAnsiTheme="minorHAnsi" w:cstheme="minorHAnsi"/>
                <w:sz w:val="20"/>
                <w:szCs w:val="20"/>
              </w:rPr>
            </w:pPr>
            <w:r w:rsidRPr="00005EB7">
              <w:rPr>
                <w:rFonts w:asciiTheme="minorHAnsi" w:hAnsiTheme="minorHAnsi" w:cstheme="minorHAnsi"/>
                <w:color w:val="1C1C1C"/>
                <w:sz w:val="20"/>
                <w:szCs w:val="20"/>
              </w:rPr>
              <w:t>order an increasing number of significant events, movements and dates on a timeline using dates accurately;</w:t>
            </w:r>
          </w:p>
          <w:p w14:paraId="28B3BD67" w14:textId="77777777" w:rsidR="003642A9" w:rsidRPr="00005EB7" w:rsidRDefault="003642A9" w:rsidP="003642A9">
            <w:pPr>
              <w:pStyle w:val="TableParagraph"/>
              <w:numPr>
                <w:ilvl w:val="0"/>
                <w:numId w:val="8"/>
              </w:numPr>
              <w:tabs>
                <w:tab w:val="left" w:pos="443"/>
                <w:tab w:val="left" w:pos="444"/>
              </w:tabs>
              <w:spacing w:before="56" w:line="237" w:lineRule="auto"/>
              <w:ind w:right="503"/>
              <w:rPr>
                <w:rFonts w:asciiTheme="minorHAnsi" w:hAnsiTheme="minorHAnsi" w:cstheme="minorHAnsi"/>
                <w:sz w:val="20"/>
                <w:szCs w:val="20"/>
              </w:rPr>
            </w:pPr>
            <w:bookmarkStart w:id="9" w:name="b_accurately_use_dates_and_terms_to_desc"/>
            <w:bookmarkEnd w:id="9"/>
            <w:r w:rsidRPr="00005EB7">
              <w:rPr>
                <w:rFonts w:asciiTheme="minorHAnsi" w:hAnsiTheme="minorHAnsi" w:cstheme="minorHAnsi"/>
                <w:color w:val="1C1C1C"/>
                <w:sz w:val="20"/>
                <w:szCs w:val="20"/>
              </w:rPr>
              <w:t>accurately use dates and terms to describe historical events;</w:t>
            </w:r>
          </w:p>
          <w:p w14:paraId="47948A5D" w14:textId="1275E513" w:rsidR="003642A9" w:rsidRPr="00005EB7" w:rsidRDefault="003642A9" w:rsidP="003642A9">
            <w:pPr>
              <w:rPr>
                <w:rFonts w:eastAsia="Calibri" w:cstheme="minorHAnsi"/>
                <w:sz w:val="20"/>
                <w:szCs w:val="20"/>
                <w:u w:val="single"/>
              </w:rPr>
            </w:pPr>
            <w:bookmarkStart w:id="10" w:name="c_understand_and_describe_in_some_detail"/>
            <w:bookmarkStart w:id="11" w:name="d_understand_how_some_historical_events/"/>
            <w:bookmarkEnd w:id="10"/>
            <w:bookmarkEnd w:id="11"/>
            <w:r w:rsidRPr="00005EB7">
              <w:rPr>
                <w:rFonts w:cstheme="minorHAnsi"/>
                <w:color w:val="1C1C1C"/>
                <w:sz w:val="20"/>
                <w:szCs w:val="20"/>
              </w:rPr>
              <w:t>understand how some historical events/periods occurred concurrently in different locations,</w:t>
            </w:r>
          </w:p>
        </w:tc>
      </w:tr>
      <w:tr w:rsidR="00A60D11" w:rsidRPr="00005EB7" w14:paraId="65FFD76D" w14:textId="77777777" w:rsidTr="00005EB7">
        <w:trPr>
          <w:trHeight w:val="540"/>
        </w:trPr>
        <w:tc>
          <w:tcPr>
            <w:tcW w:w="1384" w:type="dxa"/>
            <w:vMerge w:val="restart"/>
          </w:tcPr>
          <w:p w14:paraId="3D31E62D" w14:textId="39511058" w:rsidR="00A60D11" w:rsidRPr="00005EB7" w:rsidRDefault="00A60D11" w:rsidP="00A60D11">
            <w:pPr>
              <w:rPr>
                <w:rFonts w:eastAsia="Calibri" w:cstheme="minorHAnsi"/>
                <w:b/>
                <w:bCs/>
                <w:sz w:val="20"/>
                <w:szCs w:val="20"/>
              </w:rPr>
            </w:pPr>
            <w:r w:rsidRPr="00005EB7">
              <w:rPr>
                <w:rFonts w:eastAsia="Calibri" w:cstheme="minorHAnsi"/>
                <w:b/>
                <w:bCs/>
                <w:sz w:val="20"/>
                <w:szCs w:val="20"/>
              </w:rPr>
              <w:t>Similarities and differences</w:t>
            </w:r>
          </w:p>
        </w:tc>
        <w:tc>
          <w:tcPr>
            <w:tcW w:w="1701" w:type="dxa"/>
            <w:vMerge w:val="restart"/>
          </w:tcPr>
          <w:p w14:paraId="3A711229" w14:textId="134D8698" w:rsidR="00A60D11" w:rsidRPr="00005EB7" w:rsidRDefault="00A60D11" w:rsidP="00A60D11">
            <w:pPr>
              <w:rPr>
                <w:rFonts w:cstheme="minorHAnsi"/>
                <w:sz w:val="20"/>
                <w:szCs w:val="20"/>
              </w:rPr>
            </w:pPr>
            <w:r w:rsidRPr="00005EB7">
              <w:rPr>
                <w:rFonts w:eastAsia="Calibri" w:cstheme="minorHAnsi"/>
                <w:b/>
                <w:bCs/>
                <w:sz w:val="20"/>
                <w:szCs w:val="20"/>
              </w:rPr>
              <w:t xml:space="preserve">Similarities and differences – </w:t>
            </w:r>
            <w:r w:rsidRPr="00005EB7">
              <w:rPr>
                <w:rFonts w:eastAsia="Calibri" w:cstheme="minorHAnsi"/>
                <w:bCs/>
                <w:sz w:val="20"/>
                <w:szCs w:val="20"/>
              </w:rPr>
              <w:t>things that were the same and different within historic periods</w:t>
            </w:r>
          </w:p>
        </w:tc>
        <w:tc>
          <w:tcPr>
            <w:tcW w:w="4111" w:type="dxa"/>
            <w:vMerge w:val="restart"/>
          </w:tcPr>
          <w:p w14:paraId="553CAE12" w14:textId="77777777" w:rsidR="00A60D11" w:rsidRPr="00005EB7" w:rsidRDefault="00A60D11" w:rsidP="00A60D11">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13EEC5FA" w14:textId="77777777" w:rsidR="00A60D11" w:rsidRPr="00005EB7" w:rsidRDefault="00A60D11" w:rsidP="00A60D11">
            <w:pPr>
              <w:ind w:left="84"/>
              <w:rPr>
                <w:rFonts w:cstheme="minorHAnsi"/>
                <w:color w:val="000000"/>
                <w:sz w:val="20"/>
                <w:szCs w:val="20"/>
              </w:rPr>
            </w:pPr>
            <w:r w:rsidRPr="00005EB7">
              <w:rPr>
                <w:rFonts w:cstheme="minorHAnsi"/>
                <w:color w:val="000000"/>
                <w:sz w:val="20"/>
                <w:szCs w:val="20"/>
              </w:rPr>
              <w:t>Pupils should understand historical concepts, such as similarity and difference.</w:t>
            </w:r>
          </w:p>
          <w:p w14:paraId="4A2DCEB4" w14:textId="77777777" w:rsidR="00A60D11" w:rsidRPr="00005EB7" w:rsidRDefault="00A60D11" w:rsidP="00A60D11">
            <w:pPr>
              <w:spacing w:before="100"/>
              <w:ind w:left="84"/>
              <w:rPr>
                <w:rFonts w:cstheme="minorHAnsi"/>
                <w:sz w:val="20"/>
                <w:szCs w:val="20"/>
              </w:rPr>
            </w:pPr>
            <w:r w:rsidRPr="00005EB7">
              <w:rPr>
                <w:rFonts w:cstheme="minorHAnsi"/>
                <w:color w:val="000000"/>
                <w:sz w:val="20"/>
                <w:szCs w:val="20"/>
              </w:rPr>
              <w:t>Pupils should identify similarities and differences between ways of life in different periods.</w:t>
            </w:r>
          </w:p>
          <w:p w14:paraId="5A5FA2C9" w14:textId="77777777" w:rsidR="00A60D11" w:rsidRPr="00005EB7" w:rsidRDefault="00A60D11" w:rsidP="00A60D11">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w:t>
            </w:r>
            <w:r w:rsidRPr="00005EB7">
              <w:rPr>
                <w:rFonts w:asciiTheme="minorHAnsi" w:hAnsiTheme="minorHAnsi" w:cstheme="minorHAnsi"/>
                <w:color w:val="1C1C1C"/>
                <w:spacing w:val="-7"/>
                <w:sz w:val="20"/>
                <w:szCs w:val="20"/>
              </w:rPr>
              <w:t xml:space="preserve"> </w:t>
            </w:r>
            <w:r w:rsidRPr="00005EB7">
              <w:rPr>
                <w:rFonts w:asciiTheme="minorHAnsi" w:hAnsiTheme="minorHAnsi" w:cstheme="minorHAnsi"/>
                <w:color w:val="1C1C1C"/>
                <w:sz w:val="20"/>
                <w:szCs w:val="20"/>
              </w:rPr>
              <w:t>can:</w:t>
            </w:r>
          </w:p>
          <w:p w14:paraId="21F4D93B" w14:textId="77777777" w:rsidR="00A60D11" w:rsidRPr="00005EB7" w:rsidRDefault="00A60D11" w:rsidP="00A60D11">
            <w:pPr>
              <w:pStyle w:val="ListParagraph"/>
              <w:numPr>
                <w:ilvl w:val="0"/>
                <w:numId w:val="10"/>
              </w:numPr>
              <w:contextualSpacing w:val="0"/>
              <w:rPr>
                <w:rFonts w:cstheme="minorHAnsi"/>
                <w:sz w:val="20"/>
                <w:szCs w:val="20"/>
              </w:rPr>
            </w:pPr>
            <w:r w:rsidRPr="00005EB7">
              <w:rPr>
                <w:rFonts w:cstheme="minorHAnsi"/>
                <w:color w:val="000000"/>
                <w:sz w:val="20"/>
                <w:szCs w:val="20"/>
              </w:rPr>
              <w:t>start to understand that during the same period of time, life was different for people in the past, such as rich and poor, male and female;</w:t>
            </w:r>
          </w:p>
          <w:p w14:paraId="493E689A" w14:textId="77777777" w:rsidR="00A60D11" w:rsidRPr="00005EB7" w:rsidRDefault="00A60D11" w:rsidP="00A60D11">
            <w:pPr>
              <w:pStyle w:val="ListParagraph"/>
              <w:numPr>
                <w:ilvl w:val="0"/>
                <w:numId w:val="10"/>
              </w:numPr>
              <w:contextualSpacing w:val="0"/>
              <w:rPr>
                <w:rFonts w:cstheme="minorHAnsi"/>
                <w:sz w:val="20"/>
                <w:szCs w:val="20"/>
              </w:rPr>
            </w:pPr>
            <w:r w:rsidRPr="00005EB7">
              <w:rPr>
                <w:rFonts w:cstheme="minorHAnsi"/>
                <w:color w:val="000000"/>
                <w:sz w:val="20"/>
                <w:szCs w:val="20"/>
              </w:rPr>
              <w:t>identify that some things within living memory are similar and some things are different;</w:t>
            </w:r>
          </w:p>
          <w:p w14:paraId="3411B567" w14:textId="7A3FB050" w:rsidR="00A60D11" w:rsidRPr="00005EB7" w:rsidRDefault="00A60D11" w:rsidP="00A60D11">
            <w:pPr>
              <w:rPr>
                <w:rFonts w:eastAsia="Calibri" w:cstheme="minorHAnsi"/>
                <w:sz w:val="20"/>
                <w:szCs w:val="20"/>
              </w:rPr>
            </w:pPr>
            <w:r w:rsidRPr="00005EB7">
              <w:rPr>
                <w:rFonts w:cstheme="minorHAnsi"/>
                <w:color w:val="000000"/>
                <w:sz w:val="20"/>
                <w:szCs w:val="20"/>
              </w:rPr>
              <w:t>recognise some similarities and differences between the past and the present. </w:t>
            </w:r>
          </w:p>
        </w:tc>
        <w:tc>
          <w:tcPr>
            <w:tcW w:w="8194" w:type="dxa"/>
            <w:gridSpan w:val="2"/>
          </w:tcPr>
          <w:p w14:paraId="2453D393" w14:textId="77777777" w:rsidR="00A60D11" w:rsidRPr="00005EB7" w:rsidRDefault="00A60D11" w:rsidP="00A60D11">
            <w:pPr>
              <w:pStyle w:val="TableParagraph"/>
              <w:spacing w:before="60"/>
              <w:ind w:left="62"/>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3EE87655" w14:textId="77777777" w:rsidR="00A60D11" w:rsidRPr="00005EB7" w:rsidRDefault="00A60D11" w:rsidP="00A60D11">
            <w:pPr>
              <w:ind w:left="62"/>
              <w:rPr>
                <w:rFonts w:cstheme="minorHAnsi"/>
                <w:sz w:val="20"/>
                <w:szCs w:val="20"/>
              </w:rPr>
            </w:pPr>
            <w:r w:rsidRPr="00005EB7">
              <w:rPr>
                <w:rFonts w:cstheme="minorHAnsi"/>
                <w:color w:val="000000"/>
                <w:sz w:val="20"/>
                <w:szCs w:val="20"/>
              </w:rPr>
              <w:t>Pupils should understand historical concepts, such as similarity and difference.</w:t>
            </w:r>
          </w:p>
          <w:p w14:paraId="195B092E" w14:textId="47C07E66" w:rsidR="00A60D11" w:rsidRPr="00005EB7" w:rsidRDefault="00A60D11" w:rsidP="00A60D11">
            <w:pPr>
              <w:rPr>
                <w:rFonts w:eastAsia="Calibri" w:cstheme="minorHAnsi"/>
                <w:sz w:val="20"/>
                <w:szCs w:val="20"/>
              </w:rPr>
            </w:pPr>
          </w:p>
        </w:tc>
      </w:tr>
      <w:tr w:rsidR="00A60D11" w:rsidRPr="00005EB7" w14:paraId="288657EB" w14:textId="77777777" w:rsidTr="00005EB7">
        <w:trPr>
          <w:trHeight w:val="2017"/>
        </w:trPr>
        <w:tc>
          <w:tcPr>
            <w:tcW w:w="1384" w:type="dxa"/>
            <w:vMerge/>
          </w:tcPr>
          <w:p w14:paraId="10A0E97A" w14:textId="77777777" w:rsidR="00A60D11" w:rsidRPr="00005EB7" w:rsidRDefault="00A60D11" w:rsidP="00A60D11">
            <w:pPr>
              <w:rPr>
                <w:rFonts w:eastAsia="Calibri" w:cstheme="minorHAnsi"/>
                <w:b/>
                <w:bCs/>
                <w:sz w:val="20"/>
                <w:szCs w:val="20"/>
              </w:rPr>
            </w:pPr>
          </w:p>
        </w:tc>
        <w:tc>
          <w:tcPr>
            <w:tcW w:w="1701" w:type="dxa"/>
            <w:vMerge/>
          </w:tcPr>
          <w:p w14:paraId="0829A9CB" w14:textId="77777777" w:rsidR="00A60D11" w:rsidRPr="00005EB7" w:rsidRDefault="00A60D11" w:rsidP="00A60D11">
            <w:pPr>
              <w:rPr>
                <w:rFonts w:eastAsia="Calibri" w:cstheme="minorHAnsi"/>
                <w:b/>
                <w:bCs/>
                <w:sz w:val="20"/>
                <w:szCs w:val="20"/>
              </w:rPr>
            </w:pPr>
          </w:p>
        </w:tc>
        <w:tc>
          <w:tcPr>
            <w:tcW w:w="4111" w:type="dxa"/>
            <w:vMerge/>
          </w:tcPr>
          <w:p w14:paraId="41637443" w14:textId="77777777" w:rsidR="00A60D11" w:rsidRPr="00005EB7" w:rsidRDefault="00A60D11" w:rsidP="00A60D11">
            <w:pPr>
              <w:pStyle w:val="TableParagraph"/>
              <w:spacing w:before="60"/>
              <w:ind w:left="85"/>
              <w:rPr>
                <w:rFonts w:asciiTheme="minorHAnsi" w:hAnsiTheme="minorHAnsi" w:cstheme="minorHAnsi"/>
                <w:b/>
                <w:color w:val="1C1C1C"/>
                <w:sz w:val="20"/>
                <w:szCs w:val="20"/>
              </w:rPr>
            </w:pPr>
          </w:p>
        </w:tc>
        <w:tc>
          <w:tcPr>
            <w:tcW w:w="4234" w:type="dxa"/>
          </w:tcPr>
          <w:p w14:paraId="2FE316E8" w14:textId="77777777" w:rsidR="00A60D11" w:rsidRPr="00005EB7" w:rsidRDefault="00A60D11" w:rsidP="00A60D11">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35F2A018" w14:textId="77777777" w:rsidR="00A60D11" w:rsidRPr="00005EB7" w:rsidRDefault="00A60D11" w:rsidP="00A60D11">
            <w:pPr>
              <w:pStyle w:val="ListParagraph"/>
              <w:numPr>
                <w:ilvl w:val="0"/>
                <w:numId w:val="11"/>
              </w:numPr>
              <w:spacing w:before="57"/>
              <w:contextualSpacing w:val="0"/>
              <w:rPr>
                <w:rFonts w:cstheme="minorHAnsi"/>
                <w:sz w:val="20"/>
                <w:szCs w:val="20"/>
              </w:rPr>
            </w:pPr>
            <w:r w:rsidRPr="00005EB7">
              <w:rPr>
                <w:rFonts w:cstheme="minorHAnsi"/>
                <w:color w:val="000000"/>
                <w:sz w:val="20"/>
                <w:szCs w:val="20"/>
              </w:rPr>
              <w:t xml:space="preserve">identify and give some examples of how life was different for different people in the same and different periods of time, such as different rights, different religious beliefs;  </w:t>
            </w:r>
          </w:p>
          <w:p w14:paraId="1E882A38" w14:textId="37F47C15" w:rsidR="00A60D11" w:rsidRPr="00005EB7" w:rsidRDefault="00A60D11" w:rsidP="00A60D11">
            <w:pPr>
              <w:rPr>
                <w:rFonts w:eastAsia="Calibri" w:cstheme="minorHAnsi"/>
                <w:sz w:val="20"/>
                <w:szCs w:val="20"/>
              </w:rPr>
            </w:pPr>
            <w:r w:rsidRPr="00005EB7">
              <w:rPr>
                <w:rFonts w:cstheme="minorHAnsi"/>
                <w:color w:val="000000"/>
                <w:sz w:val="20"/>
                <w:szCs w:val="20"/>
              </w:rPr>
              <w:t>identify and give some examples of how life was similar in the past.</w:t>
            </w:r>
          </w:p>
        </w:tc>
        <w:tc>
          <w:tcPr>
            <w:tcW w:w="3960" w:type="dxa"/>
          </w:tcPr>
          <w:p w14:paraId="2A5C8077" w14:textId="77777777" w:rsidR="00A60D11" w:rsidRPr="00005EB7" w:rsidRDefault="00A60D11" w:rsidP="00A60D11">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39B9288D" w14:textId="77777777" w:rsidR="00A60D11" w:rsidRPr="00005EB7" w:rsidRDefault="00A60D11" w:rsidP="00A60D11">
            <w:pPr>
              <w:pStyle w:val="NormalWeb"/>
              <w:numPr>
                <w:ilvl w:val="0"/>
                <w:numId w:val="12"/>
              </w:numPr>
              <w:spacing w:before="23" w:beforeAutospacing="0" w:after="0" w:afterAutospacing="0"/>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rPr>
              <w:t>explain and give varied examples of how life was similar and different in the past;</w:t>
            </w:r>
          </w:p>
          <w:p w14:paraId="0F558277" w14:textId="77777777" w:rsidR="00A60D11" w:rsidRPr="00005EB7" w:rsidRDefault="00A60D11" w:rsidP="00A60D11">
            <w:pPr>
              <w:pStyle w:val="NormalWeb"/>
              <w:numPr>
                <w:ilvl w:val="0"/>
                <w:numId w:val="12"/>
              </w:numPr>
              <w:spacing w:before="0" w:beforeAutospacing="0" w:after="0" w:afterAutospacing="0"/>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rPr>
              <w:t>explain and give examples to show that things may have been different from place to place at the same time;</w:t>
            </w:r>
          </w:p>
          <w:p w14:paraId="1F700BED" w14:textId="5E7ACF84" w:rsidR="00A60D11" w:rsidRPr="00005EB7" w:rsidRDefault="00A60D11" w:rsidP="00A60D11">
            <w:pPr>
              <w:rPr>
                <w:rFonts w:eastAsia="Calibri" w:cstheme="minorHAnsi"/>
                <w:sz w:val="20"/>
                <w:szCs w:val="20"/>
              </w:rPr>
            </w:pPr>
            <w:r w:rsidRPr="00005EB7">
              <w:rPr>
                <w:rFonts w:cstheme="minorHAnsi"/>
                <w:color w:val="000000"/>
                <w:sz w:val="20"/>
                <w:szCs w:val="20"/>
              </w:rPr>
              <w:t>start to give reasons for these similarities and differences.</w:t>
            </w:r>
          </w:p>
        </w:tc>
      </w:tr>
      <w:tr w:rsidR="00A60D11" w:rsidRPr="00005EB7" w14:paraId="5711CBF5" w14:textId="77777777" w:rsidTr="00005EB7">
        <w:trPr>
          <w:trHeight w:val="675"/>
        </w:trPr>
        <w:tc>
          <w:tcPr>
            <w:tcW w:w="1384" w:type="dxa"/>
            <w:vMerge w:val="restart"/>
          </w:tcPr>
          <w:p w14:paraId="0CD42B5D" w14:textId="2EE30A6C" w:rsidR="00A60D11" w:rsidRPr="00005EB7" w:rsidRDefault="00A60D11" w:rsidP="00A60D11">
            <w:pPr>
              <w:rPr>
                <w:rFonts w:cstheme="minorHAnsi"/>
                <w:b/>
                <w:sz w:val="20"/>
                <w:szCs w:val="20"/>
              </w:rPr>
            </w:pPr>
            <w:r w:rsidRPr="00005EB7">
              <w:rPr>
                <w:rFonts w:cstheme="minorHAnsi"/>
                <w:b/>
                <w:sz w:val="20"/>
                <w:szCs w:val="20"/>
              </w:rPr>
              <w:lastRenderedPageBreak/>
              <w:t>Change</w:t>
            </w:r>
          </w:p>
        </w:tc>
        <w:tc>
          <w:tcPr>
            <w:tcW w:w="1701" w:type="dxa"/>
            <w:vMerge w:val="restart"/>
          </w:tcPr>
          <w:p w14:paraId="14222804" w14:textId="0107C1E9" w:rsidR="00A60D11" w:rsidRPr="00005EB7" w:rsidRDefault="00A60D11" w:rsidP="00A60D11">
            <w:pPr>
              <w:rPr>
                <w:rFonts w:cstheme="minorHAnsi"/>
                <w:sz w:val="20"/>
                <w:szCs w:val="20"/>
              </w:rPr>
            </w:pPr>
            <w:r w:rsidRPr="00005EB7">
              <w:rPr>
                <w:rFonts w:cstheme="minorHAnsi"/>
                <w:b/>
                <w:sz w:val="20"/>
                <w:szCs w:val="20"/>
              </w:rPr>
              <w:t xml:space="preserve">Change _ </w:t>
            </w:r>
            <w:r w:rsidRPr="00005EB7">
              <w:rPr>
                <w:rFonts w:cstheme="minorHAnsi"/>
                <w:sz w:val="20"/>
                <w:szCs w:val="20"/>
              </w:rPr>
              <w:t>How events and people have altered periods of time.</w:t>
            </w:r>
          </w:p>
        </w:tc>
        <w:tc>
          <w:tcPr>
            <w:tcW w:w="4111" w:type="dxa"/>
            <w:vMerge w:val="restart"/>
            <w:shd w:val="clear" w:color="auto" w:fill="FFFFFF" w:themeFill="background1"/>
          </w:tcPr>
          <w:p w14:paraId="23A3B03D" w14:textId="77777777" w:rsidR="0018518B" w:rsidRPr="00005EB7" w:rsidRDefault="0018518B" w:rsidP="0018518B">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59ACCBE8" w14:textId="77777777" w:rsidR="0018518B" w:rsidRPr="00005EB7" w:rsidRDefault="0018518B" w:rsidP="0018518B">
            <w:pPr>
              <w:ind w:left="84"/>
              <w:rPr>
                <w:rFonts w:cstheme="minorHAnsi"/>
                <w:sz w:val="20"/>
                <w:szCs w:val="20"/>
              </w:rPr>
            </w:pPr>
            <w:r w:rsidRPr="00005EB7">
              <w:rPr>
                <w:rFonts w:cstheme="minorHAnsi"/>
                <w:color w:val="000000"/>
                <w:sz w:val="20"/>
                <w:szCs w:val="20"/>
              </w:rPr>
              <w:t>Pupils should understand historical concepts, such as continuity and change.</w:t>
            </w:r>
          </w:p>
          <w:p w14:paraId="55176284" w14:textId="77777777" w:rsidR="0018518B" w:rsidRPr="00005EB7" w:rsidRDefault="0018518B" w:rsidP="0018518B">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w:t>
            </w:r>
            <w:r w:rsidRPr="00005EB7">
              <w:rPr>
                <w:rFonts w:asciiTheme="minorHAnsi" w:hAnsiTheme="minorHAnsi" w:cstheme="minorHAnsi"/>
                <w:color w:val="1C1C1C"/>
                <w:spacing w:val="-7"/>
                <w:sz w:val="20"/>
                <w:szCs w:val="20"/>
              </w:rPr>
              <w:t xml:space="preserve"> </w:t>
            </w:r>
            <w:r w:rsidRPr="00005EB7">
              <w:rPr>
                <w:rFonts w:asciiTheme="minorHAnsi" w:hAnsiTheme="minorHAnsi" w:cstheme="minorHAnsi"/>
                <w:color w:val="1C1C1C"/>
                <w:sz w:val="20"/>
                <w:szCs w:val="20"/>
              </w:rPr>
              <w:t>can:</w:t>
            </w:r>
          </w:p>
          <w:p w14:paraId="7D2B369E" w14:textId="77777777" w:rsidR="0018518B" w:rsidRPr="00005EB7" w:rsidRDefault="0018518B" w:rsidP="0018518B">
            <w:pPr>
              <w:pStyle w:val="TableParagraph"/>
              <w:numPr>
                <w:ilvl w:val="0"/>
                <w:numId w:val="24"/>
              </w:numPr>
              <w:tabs>
                <w:tab w:val="left" w:pos="443"/>
                <w:tab w:val="left" w:pos="444"/>
              </w:tabs>
              <w:spacing w:before="55"/>
              <w:rPr>
                <w:rFonts w:asciiTheme="minorHAnsi" w:hAnsiTheme="minorHAnsi" w:cstheme="minorHAnsi"/>
                <w:sz w:val="20"/>
                <w:szCs w:val="20"/>
              </w:rPr>
            </w:pPr>
            <w:r w:rsidRPr="00005EB7">
              <w:rPr>
                <w:rFonts w:asciiTheme="minorHAnsi" w:hAnsiTheme="minorHAnsi" w:cstheme="minorHAnsi"/>
                <w:color w:val="1C1C1C"/>
                <w:sz w:val="20"/>
                <w:szCs w:val="20"/>
              </w:rPr>
              <w:t>begin to identify old and new things across periods of time through pictures, photographs and objects;</w:t>
            </w:r>
          </w:p>
          <w:p w14:paraId="42F9D0B4" w14:textId="7DDB5557" w:rsidR="00A60D11" w:rsidRPr="00005EB7" w:rsidRDefault="0018518B" w:rsidP="0018518B">
            <w:pPr>
              <w:rPr>
                <w:rFonts w:eastAsia="Calibri" w:cstheme="minorHAnsi"/>
                <w:b/>
                <w:bCs/>
                <w:sz w:val="20"/>
                <w:szCs w:val="20"/>
                <w:u w:val="single"/>
              </w:rPr>
            </w:pPr>
            <w:r w:rsidRPr="00005EB7">
              <w:rPr>
                <w:rFonts w:cstheme="minorHAnsi"/>
                <w:sz w:val="20"/>
                <w:szCs w:val="20"/>
              </w:rPr>
              <w:t>begin to understand that some things change and some things stay nearly the same.</w:t>
            </w:r>
          </w:p>
        </w:tc>
        <w:tc>
          <w:tcPr>
            <w:tcW w:w="8194" w:type="dxa"/>
            <w:gridSpan w:val="2"/>
          </w:tcPr>
          <w:p w14:paraId="1B48157D" w14:textId="77777777" w:rsidR="0018518B" w:rsidRPr="00005EB7" w:rsidRDefault="00A60D11" w:rsidP="0018518B">
            <w:pPr>
              <w:pStyle w:val="TableParagraph"/>
              <w:spacing w:before="60"/>
              <w:ind w:left="62"/>
              <w:rPr>
                <w:rFonts w:asciiTheme="minorHAnsi" w:hAnsiTheme="minorHAnsi" w:cstheme="minorHAnsi"/>
                <w:b/>
                <w:sz w:val="20"/>
                <w:szCs w:val="20"/>
              </w:rPr>
            </w:pPr>
            <w:r w:rsidRPr="00005EB7">
              <w:rPr>
                <w:rFonts w:asciiTheme="minorHAnsi" w:hAnsiTheme="minorHAnsi" w:cstheme="minorHAnsi"/>
                <w:color w:val="000000"/>
                <w:sz w:val="20"/>
                <w:szCs w:val="20"/>
              </w:rPr>
              <w:t xml:space="preserve"> </w:t>
            </w:r>
            <w:r w:rsidR="0018518B" w:rsidRPr="00005EB7">
              <w:rPr>
                <w:rFonts w:asciiTheme="minorHAnsi" w:hAnsiTheme="minorHAnsi" w:cstheme="minorHAnsi"/>
                <w:b/>
                <w:color w:val="1C1C1C"/>
                <w:sz w:val="20"/>
                <w:szCs w:val="20"/>
              </w:rPr>
              <w:t>KS2 History National Curriculum</w:t>
            </w:r>
          </w:p>
          <w:p w14:paraId="776EF1BD" w14:textId="200FA4D4" w:rsidR="00A60D11" w:rsidRPr="00005EB7" w:rsidRDefault="0018518B" w:rsidP="0018518B">
            <w:pPr>
              <w:ind w:left="62"/>
              <w:rPr>
                <w:rFonts w:cstheme="minorHAnsi"/>
                <w:sz w:val="20"/>
                <w:szCs w:val="20"/>
              </w:rPr>
            </w:pPr>
            <w:r w:rsidRPr="00005EB7">
              <w:rPr>
                <w:rFonts w:cstheme="minorHAnsi"/>
                <w:color w:val="000000"/>
                <w:sz w:val="20"/>
                <w:szCs w:val="20"/>
              </w:rPr>
              <w:t>Pupils should understand historical concepts, such as continuity and change.</w:t>
            </w:r>
          </w:p>
        </w:tc>
      </w:tr>
      <w:tr w:rsidR="00A60D11" w:rsidRPr="00005EB7" w14:paraId="7A19FD8C" w14:textId="77777777" w:rsidTr="00005EB7">
        <w:trPr>
          <w:trHeight w:val="675"/>
        </w:trPr>
        <w:tc>
          <w:tcPr>
            <w:tcW w:w="1384" w:type="dxa"/>
            <w:vMerge/>
          </w:tcPr>
          <w:p w14:paraId="5A648556" w14:textId="77777777" w:rsidR="00A60D11" w:rsidRPr="00005EB7" w:rsidRDefault="00A60D11" w:rsidP="00A60D11">
            <w:pPr>
              <w:rPr>
                <w:rFonts w:cstheme="minorHAnsi"/>
                <w:b/>
                <w:sz w:val="20"/>
                <w:szCs w:val="20"/>
              </w:rPr>
            </w:pPr>
          </w:p>
        </w:tc>
        <w:tc>
          <w:tcPr>
            <w:tcW w:w="1701" w:type="dxa"/>
            <w:vMerge/>
          </w:tcPr>
          <w:p w14:paraId="5D5C2CF3" w14:textId="77777777" w:rsidR="00A60D11" w:rsidRPr="00005EB7" w:rsidRDefault="00A60D11" w:rsidP="00A60D11">
            <w:pPr>
              <w:rPr>
                <w:rFonts w:cstheme="minorHAnsi"/>
                <w:b/>
                <w:sz w:val="20"/>
                <w:szCs w:val="20"/>
              </w:rPr>
            </w:pPr>
          </w:p>
        </w:tc>
        <w:tc>
          <w:tcPr>
            <w:tcW w:w="4111" w:type="dxa"/>
            <w:vMerge/>
            <w:shd w:val="clear" w:color="auto" w:fill="FFFFFF" w:themeFill="background1"/>
          </w:tcPr>
          <w:p w14:paraId="34355805" w14:textId="77777777" w:rsidR="00A60D11" w:rsidRPr="00005EB7" w:rsidRDefault="00A60D11" w:rsidP="00A60D11">
            <w:pPr>
              <w:rPr>
                <w:rFonts w:eastAsia="Calibri" w:cstheme="minorHAnsi"/>
                <w:b/>
                <w:bCs/>
                <w:sz w:val="20"/>
                <w:szCs w:val="20"/>
                <w:u w:val="single"/>
              </w:rPr>
            </w:pPr>
          </w:p>
        </w:tc>
        <w:tc>
          <w:tcPr>
            <w:tcW w:w="4234" w:type="dxa"/>
          </w:tcPr>
          <w:p w14:paraId="4271A7C4" w14:textId="77777777" w:rsidR="0018518B" w:rsidRPr="00005EB7" w:rsidRDefault="0018518B" w:rsidP="0018518B">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1D3DD49C" w14:textId="77777777" w:rsidR="0018518B" w:rsidRPr="00005EB7" w:rsidRDefault="0018518B" w:rsidP="0018518B">
            <w:pPr>
              <w:pStyle w:val="TableParagraph"/>
              <w:numPr>
                <w:ilvl w:val="0"/>
                <w:numId w:val="25"/>
              </w:numPr>
              <w:tabs>
                <w:tab w:val="left" w:pos="443"/>
                <w:tab w:val="left" w:pos="444"/>
              </w:tabs>
              <w:spacing w:before="57" w:line="237" w:lineRule="auto"/>
              <w:ind w:right="152"/>
              <w:rPr>
                <w:rFonts w:asciiTheme="minorHAnsi" w:hAnsiTheme="minorHAnsi" w:cstheme="minorHAnsi"/>
                <w:sz w:val="20"/>
                <w:szCs w:val="20"/>
              </w:rPr>
            </w:pPr>
            <w:r w:rsidRPr="00005EB7">
              <w:rPr>
                <w:rFonts w:asciiTheme="minorHAnsi" w:hAnsiTheme="minorHAnsi" w:cstheme="minorHAnsi"/>
                <w:color w:val="1C1C1C"/>
                <w:sz w:val="20"/>
                <w:szCs w:val="20"/>
              </w:rPr>
              <w:t>identify key things that stayed the same between periods;</w:t>
            </w:r>
          </w:p>
          <w:p w14:paraId="6812264F" w14:textId="77777777" w:rsidR="0018518B" w:rsidRPr="00005EB7" w:rsidRDefault="0018518B" w:rsidP="0018518B">
            <w:pPr>
              <w:pStyle w:val="TableParagraph"/>
              <w:numPr>
                <w:ilvl w:val="0"/>
                <w:numId w:val="25"/>
              </w:numPr>
              <w:tabs>
                <w:tab w:val="left" w:pos="444"/>
              </w:tabs>
              <w:spacing w:before="57" w:line="237" w:lineRule="auto"/>
              <w:ind w:right="72"/>
              <w:jc w:val="both"/>
              <w:rPr>
                <w:rFonts w:asciiTheme="minorHAnsi" w:hAnsiTheme="minorHAnsi" w:cstheme="minorHAnsi"/>
                <w:sz w:val="20"/>
                <w:szCs w:val="20"/>
              </w:rPr>
            </w:pPr>
            <w:r w:rsidRPr="00005EB7">
              <w:rPr>
                <w:rFonts w:asciiTheme="minorHAnsi" w:hAnsiTheme="minorHAnsi" w:cstheme="minorHAnsi"/>
                <w:color w:val="1C1C1C"/>
                <w:sz w:val="20"/>
                <w:szCs w:val="20"/>
              </w:rPr>
              <w:t>identify key things that changed between periods;</w:t>
            </w:r>
          </w:p>
          <w:p w14:paraId="1B548309" w14:textId="77777777" w:rsidR="0018518B" w:rsidRPr="00005EB7" w:rsidRDefault="0018518B" w:rsidP="0018518B">
            <w:pPr>
              <w:pStyle w:val="TableParagraph"/>
              <w:numPr>
                <w:ilvl w:val="0"/>
                <w:numId w:val="25"/>
              </w:numPr>
              <w:tabs>
                <w:tab w:val="left" w:pos="444"/>
              </w:tabs>
              <w:spacing w:before="57" w:line="237" w:lineRule="auto"/>
              <w:ind w:right="72"/>
              <w:jc w:val="both"/>
              <w:rPr>
                <w:rFonts w:asciiTheme="minorHAnsi" w:hAnsiTheme="minorHAnsi" w:cstheme="minorHAnsi"/>
                <w:sz w:val="20"/>
                <w:szCs w:val="20"/>
              </w:rPr>
            </w:pPr>
            <w:r w:rsidRPr="00005EB7">
              <w:rPr>
                <w:rFonts w:asciiTheme="minorHAnsi" w:hAnsiTheme="minorHAnsi" w:cstheme="minorHAnsi"/>
                <w:color w:val="1C1C1C"/>
                <w:sz w:val="20"/>
                <w:szCs w:val="20"/>
              </w:rPr>
              <w:t>start to explain the impact of some changes that have happened throughout different periods of time;</w:t>
            </w:r>
          </w:p>
          <w:p w14:paraId="1433BE0C" w14:textId="77777777" w:rsidR="0018518B" w:rsidRPr="00005EB7" w:rsidRDefault="0018518B" w:rsidP="0018518B">
            <w:pPr>
              <w:pStyle w:val="TableParagraph"/>
              <w:numPr>
                <w:ilvl w:val="0"/>
                <w:numId w:val="25"/>
              </w:numPr>
              <w:tabs>
                <w:tab w:val="left" w:pos="444"/>
              </w:tabs>
              <w:spacing w:before="57" w:line="237" w:lineRule="auto"/>
              <w:ind w:right="72"/>
              <w:jc w:val="both"/>
              <w:rPr>
                <w:rFonts w:asciiTheme="minorHAnsi" w:hAnsiTheme="minorHAnsi" w:cstheme="minorHAnsi"/>
                <w:sz w:val="20"/>
                <w:szCs w:val="20"/>
              </w:rPr>
            </w:pPr>
            <w:r w:rsidRPr="00005EB7">
              <w:rPr>
                <w:rFonts w:asciiTheme="minorHAnsi" w:hAnsiTheme="minorHAnsi" w:cstheme="minorHAnsi"/>
                <w:color w:val="1C1C1C"/>
                <w:sz w:val="20"/>
                <w:szCs w:val="20"/>
              </w:rPr>
              <w:t>identify that there are reasons for continuities and changes across periods of time and explain some of these;</w:t>
            </w:r>
          </w:p>
          <w:p w14:paraId="0ADBD869" w14:textId="200E9AAB" w:rsidR="00A60D11" w:rsidRPr="00005EB7" w:rsidRDefault="0018518B" w:rsidP="0018518B">
            <w:pPr>
              <w:rPr>
                <w:rFonts w:cstheme="minorHAnsi"/>
                <w:color w:val="000000"/>
                <w:sz w:val="20"/>
                <w:szCs w:val="20"/>
              </w:rPr>
            </w:pPr>
            <w:r w:rsidRPr="00005EB7">
              <w:rPr>
                <w:rFonts w:cstheme="minorHAnsi"/>
                <w:color w:val="1C1C1C"/>
                <w:sz w:val="20"/>
                <w:szCs w:val="20"/>
              </w:rPr>
              <w:t>start to understand that there are times in history when change happens suddenly.</w:t>
            </w:r>
          </w:p>
        </w:tc>
        <w:tc>
          <w:tcPr>
            <w:tcW w:w="3960" w:type="dxa"/>
          </w:tcPr>
          <w:p w14:paraId="7B4B7CF6" w14:textId="77777777" w:rsidR="0018518B" w:rsidRPr="00005EB7" w:rsidRDefault="0018518B" w:rsidP="0018518B">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1A05D0D9" w14:textId="77777777" w:rsidR="0018518B" w:rsidRPr="00005EB7" w:rsidRDefault="0018518B" w:rsidP="0018518B">
            <w:pPr>
              <w:pStyle w:val="ListParagraph"/>
              <w:numPr>
                <w:ilvl w:val="0"/>
                <w:numId w:val="26"/>
              </w:numPr>
              <w:spacing w:before="57"/>
              <w:ind w:left="414" w:hanging="357"/>
              <w:contextualSpacing w:val="0"/>
              <w:rPr>
                <w:rFonts w:cstheme="minorHAnsi"/>
                <w:sz w:val="20"/>
                <w:szCs w:val="20"/>
              </w:rPr>
            </w:pPr>
            <w:r w:rsidRPr="00005EB7">
              <w:rPr>
                <w:rFonts w:cstheme="minorHAnsi"/>
                <w:color w:val="000000"/>
                <w:sz w:val="20"/>
                <w:szCs w:val="20"/>
              </w:rPr>
              <w:t>identify why some changes between different periods of time have had more significant consequences than others;</w:t>
            </w:r>
          </w:p>
          <w:p w14:paraId="6C29C276" w14:textId="77777777" w:rsidR="0018518B" w:rsidRPr="00005EB7" w:rsidRDefault="0018518B" w:rsidP="0018518B">
            <w:pPr>
              <w:pStyle w:val="ListParagraph"/>
              <w:numPr>
                <w:ilvl w:val="0"/>
                <w:numId w:val="26"/>
              </w:numPr>
              <w:spacing w:before="57"/>
              <w:ind w:left="414" w:hanging="357"/>
              <w:contextualSpacing w:val="0"/>
              <w:rPr>
                <w:rFonts w:cstheme="minorHAnsi"/>
                <w:sz w:val="20"/>
                <w:szCs w:val="20"/>
              </w:rPr>
            </w:pPr>
            <w:r w:rsidRPr="00005EB7">
              <w:rPr>
                <w:rFonts w:cstheme="minorHAnsi"/>
                <w:color w:val="000000"/>
                <w:sz w:val="20"/>
                <w:szCs w:val="20"/>
              </w:rPr>
              <w:t>explain why some periods in history may have had more changes (e.g. post-war Britain) and some may have had more continuity;</w:t>
            </w:r>
          </w:p>
          <w:p w14:paraId="19161A76" w14:textId="77777777" w:rsidR="0018518B" w:rsidRPr="00005EB7" w:rsidRDefault="0018518B" w:rsidP="0018518B">
            <w:pPr>
              <w:pStyle w:val="ListParagraph"/>
              <w:numPr>
                <w:ilvl w:val="0"/>
                <w:numId w:val="26"/>
              </w:numPr>
              <w:spacing w:before="57"/>
              <w:ind w:left="414" w:hanging="357"/>
              <w:contextualSpacing w:val="0"/>
              <w:rPr>
                <w:rFonts w:cstheme="minorHAnsi"/>
                <w:sz w:val="20"/>
                <w:szCs w:val="20"/>
              </w:rPr>
            </w:pPr>
            <w:r w:rsidRPr="00005EB7">
              <w:rPr>
                <w:rFonts w:cstheme="minorHAnsi"/>
                <w:color w:val="000000"/>
                <w:sz w:val="20"/>
                <w:szCs w:val="20"/>
              </w:rPr>
              <w:t>start to categorise some types of changes into political, economic social and technological;</w:t>
            </w:r>
          </w:p>
          <w:p w14:paraId="0001E26F" w14:textId="77777777" w:rsidR="0018518B" w:rsidRPr="00005EB7" w:rsidRDefault="0018518B" w:rsidP="0018518B">
            <w:pPr>
              <w:pStyle w:val="ListParagraph"/>
              <w:numPr>
                <w:ilvl w:val="0"/>
                <w:numId w:val="26"/>
              </w:numPr>
              <w:spacing w:before="57"/>
              <w:ind w:left="414" w:hanging="357"/>
              <w:contextualSpacing w:val="0"/>
              <w:rPr>
                <w:rFonts w:cstheme="minorHAnsi"/>
                <w:sz w:val="20"/>
                <w:szCs w:val="20"/>
              </w:rPr>
            </w:pPr>
            <w:r w:rsidRPr="00005EB7">
              <w:rPr>
                <w:rFonts w:cstheme="minorHAnsi"/>
                <w:color w:val="000000"/>
                <w:sz w:val="20"/>
                <w:szCs w:val="20"/>
              </w:rPr>
              <w:t>understand that there are times in history when change happens suddenly and these moments of change can be referred to as ‘turning points’ in history;</w:t>
            </w:r>
          </w:p>
          <w:p w14:paraId="7D7E8750" w14:textId="3A0CBF13" w:rsidR="00A60D11" w:rsidRPr="00005EB7" w:rsidRDefault="0018518B" w:rsidP="00A60D11">
            <w:pPr>
              <w:pStyle w:val="ListParagraph"/>
              <w:numPr>
                <w:ilvl w:val="0"/>
                <w:numId w:val="26"/>
              </w:numPr>
              <w:spacing w:before="57"/>
              <w:ind w:left="414" w:hanging="357"/>
              <w:contextualSpacing w:val="0"/>
              <w:rPr>
                <w:rFonts w:cstheme="minorHAnsi"/>
                <w:sz w:val="20"/>
                <w:szCs w:val="20"/>
              </w:rPr>
            </w:pPr>
            <w:r w:rsidRPr="00005EB7">
              <w:rPr>
                <w:rFonts w:cstheme="minorHAnsi"/>
                <w:color w:val="000000"/>
                <w:sz w:val="20"/>
                <w:szCs w:val="20"/>
              </w:rPr>
              <w:t>understand and describe in some detail the main changes to an aspect of a period in history.</w:t>
            </w:r>
          </w:p>
        </w:tc>
      </w:tr>
      <w:tr w:rsidR="00A60D11" w:rsidRPr="00005EB7" w14:paraId="3FD8CC1A" w14:textId="77777777" w:rsidTr="00005EB7">
        <w:trPr>
          <w:trHeight w:val="840"/>
        </w:trPr>
        <w:tc>
          <w:tcPr>
            <w:tcW w:w="1384" w:type="dxa"/>
            <w:vMerge w:val="restart"/>
          </w:tcPr>
          <w:p w14:paraId="48D033AA" w14:textId="39CD184E" w:rsidR="00A60D11" w:rsidRPr="00005EB7" w:rsidRDefault="00A60D11" w:rsidP="00A60D11">
            <w:pPr>
              <w:rPr>
                <w:rFonts w:cstheme="minorHAnsi"/>
                <w:b/>
                <w:sz w:val="20"/>
                <w:szCs w:val="20"/>
              </w:rPr>
            </w:pPr>
            <w:r w:rsidRPr="00005EB7">
              <w:rPr>
                <w:rFonts w:cstheme="minorHAnsi"/>
                <w:b/>
                <w:sz w:val="20"/>
                <w:szCs w:val="20"/>
              </w:rPr>
              <w:t>Significance</w:t>
            </w:r>
          </w:p>
        </w:tc>
        <w:tc>
          <w:tcPr>
            <w:tcW w:w="1701" w:type="dxa"/>
            <w:vMerge w:val="restart"/>
          </w:tcPr>
          <w:p w14:paraId="2027143F" w14:textId="6A76372B" w:rsidR="00A60D11" w:rsidRPr="00005EB7" w:rsidRDefault="00A60D11" w:rsidP="00A60D11">
            <w:pPr>
              <w:rPr>
                <w:rFonts w:cstheme="minorHAnsi"/>
                <w:sz w:val="20"/>
                <w:szCs w:val="20"/>
              </w:rPr>
            </w:pPr>
            <w:r w:rsidRPr="00005EB7">
              <w:rPr>
                <w:rFonts w:cstheme="minorHAnsi"/>
                <w:b/>
                <w:sz w:val="20"/>
                <w:szCs w:val="20"/>
              </w:rPr>
              <w:t xml:space="preserve">Significance – </w:t>
            </w:r>
            <w:r w:rsidRPr="00005EB7">
              <w:rPr>
                <w:rFonts w:cstheme="minorHAnsi"/>
                <w:sz w:val="20"/>
                <w:szCs w:val="20"/>
              </w:rPr>
              <w:t>Key important events and people that have had an impact on History.</w:t>
            </w:r>
          </w:p>
        </w:tc>
        <w:tc>
          <w:tcPr>
            <w:tcW w:w="4111" w:type="dxa"/>
            <w:vMerge w:val="restart"/>
          </w:tcPr>
          <w:p w14:paraId="150CE833" w14:textId="77777777" w:rsidR="00A60D11" w:rsidRPr="00005EB7" w:rsidRDefault="00A60D11" w:rsidP="00A60D11">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2B34B74F" w14:textId="77777777" w:rsidR="00A60D11" w:rsidRPr="00005EB7" w:rsidRDefault="00A60D11" w:rsidP="00A60D11">
            <w:pPr>
              <w:ind w:left="84"/>
              <w:rPr>
                <w:rFonts w:cstheme="minorHAnsi"/>
                <w:color w:val="000000"/>
                <w:sz w:val="20"/>
                <w:szCs w:val="20"/>
              </w:rPr>
            </w:pPr>
            <w:r w:rsidRPr="00005EB7">
              <w:rPr>
                <w:rFonts w:cstheme="minorHAnsi"/>
                <w:color w:val="000000"/>
                <w:sz w:val="20"/>
                <w:szCs w:val="20"/>
              </w:rPr>
              <w:t>Pupils should understand historical concepts, such as historical significance.</w:t>
            </w:r>
          </w:p>
          <w:p w14:paraId="20690FD1" w14:textId="77777777" w:rsidR="00A60D11" w:rsidRPr="00005EB7" w:rsidRDefault="00A60D11" w:rsidP="00A60D11">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w:t>
            </w:r>
            <w:r w:rsidRPr="00005EB7">
              <w:rPr>
                <w:rFonts w:asciiTheme="minorHAnsi" w:hAnsiTheme="minorHAnsi" w:cstheme="minorHAnsi"/>
                <w:color w:val="1C1C1C"/>
                <w:spacing w:val="-7"/>
                <w:sz w:val="20"/>
                <w:szCs w:val="20"/>
              </w:rPr>
              <w:t xml:space="preserve"> </w:t>
            </w:r>
            <w:r w:rsidRPr="00005EB7">
              <w:rPr>
                <w:rFonts w:asciiTheme="minorHAnsi" w:hAnsiTheme="minorHAnsi" w:cstheme="minorHAnsi"/>
                <w:color w:val="1C1C1C"/>
                <w:sz w:val="20"/>
                <w:szCs w:val="20"/>
              </w:rPr>
              <w:t>can:</w:t>
            </w:r>
          </w:p>
          <w:p w14:paraId="79908EA7" w14:textId="77777777" w:rsidR="00A60D11" w:rsidRPr="00005EB7" w:rsidRDefault="00A60D11" w:rsidP="00A60D11">
            <w:pPr>
              <w:pStyle w:val="NormalWeb"/>
              <w:numPr>
                <w:ilvl w:val="0"/>
                <w:numId w:val="13"/>
              </w:numPr>
              <w:spacing w:before="57" w:beforeAutospacing="0" w:after="0" w:afterAutospacing="0"/>
              <w:ind w:left="442" w:hanging="357"/>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shd w:val="clear" w:color="auto" w:fill="FFFFFF"/>
              </w:rPr>
              <w:t>explain reasons why someone might be significant;</w:t>
            </w:r>
          </w:p>
          <w:p w14:paraId="39BD92AE" w14:textId="77777777" w:rsidR="00A60D11" w:rsidRPr="00005EB7" w:rsidRDefault="00A60D11" w:rsidP="00A60D11">
            <w:pPr>
              <w:pStyle w:val="NormalWeb"/>
              <w:numPr>
                <w:ilvl w:val="0"/>
                <w:numId w:val="13"/>
              </w:numPr>
              <w:spacing w:before="57" w:beforeAutospacing="0" w:after="0" w:afterAutospacing="0"/>
              <w:ind w:left="442" w:hanging="357"/>
              <w:textAlignment w:val="baseline"/>
              <w:rPr>
                <w:rFonts w:asciiTheme="minorHAnsi" w:hAnsiTheme="minorHAnsi" w:cstheme="minorHAnsi"/>
                <w:color w:val="1C1C1C"/>
                <w:sz w:val="20"/>
                <w:szCs w:val="20"/>
              </w:rPr>
            </w:pPr>
            <w:r w:rsidRPr="00005EB7">
              <w:rPr>
                <w:rFonts w:asciiTheme="minorHAnsi" w:hAnsiTheme="minorHAnsi" w:cstheme="minorHAnsi"/>
                <w:color w:val="000000"/>
                <w:sz w:val="20"/>
                <w:szCs w:val="20"/>
              </w:rPr>
              <w:t>talk about why a person was important;</w:t>
            </w:r>
          </w:p>
          <w:p w14:paraId="38B0FA59" w14:textId="77777777" w:rsidR="00A60D11" w:rsidRPr="00005EB7" w:rsidRDefault="00A60D11" w:rsidP="00A60D11">
            <w:pPr>
              <w:pStyle w:val="NormalWeb"/>
              <w:numPr>
                <w:ilvl w:val="0"/>
                <w:numId w:val="13"/>
              </w:numPr>
              <w:spacing w:before="57" w:beforeAutospacing="0" w:after="0" w:afterAutospacing="0"/>
              <w:ind w:left="442" w:hanging="357"/>
              <w:textAlignment w:val="baseline"/>
              <w:rPr>
                <w:rFonts w:asciiTheme="minorHAnsi" w:hAnsiTheme="minorHAnsi" w:cstheme="minorHAnsi"/>
                <w:color w:val="1C1C1C"/>
                <w:sz w:val="20"/>
                <w:szCs w:val="20"/>
              </w:rPr>
            </w:pPr>
            <w:r w:rsidRPr="00005EB7">
              <w:rPr>
                <w:rFonts w:asciiTheme="minorHAnsi" w:hAnsiTheme="minorHAnsi" w:cstheme="minorHAnsi"/>
                <w:color w:val="000000"/>
                <w:sz w:val="20"/>
                <w:szCs w:val="20"/>
              </w:rPr>
              <w:t xml:space="preserve">talk about why the event was important and what happened. </w:t>
            </w:r>
          </w:p>
          <w:p w14:paraId="3199E9B3" w14:textId="7C31CABD" w:rsidR="00A60D11" w:rsidRPr="00005EB7" w:rsidRDefault="00A60D11" w:rsidP="00A60D11">
            <w:pPr>
              <w:rPr>
                <w:rFonts w:eastAsia="Calibri" w:cstheme="minorHAnsi"/>
                <w:sz w:val="20"/>
                <w:szCs w:val="20"/>
              </w:rPr>
            </w:pPr>
          </w:p>
        </w:tc>
        <w:tc>
          <w:tcPr>
            <w:tcW w:w="8194" w:type="dxa"/>
            <w:gridSpan w:val="2"/>
          </w:tcPr>
          <w:p w14:paraId="7F78FFD9" w14:textId="77777777" w:rsidR="00A60D11" w:rsidRPr="00005EB7" w:rsidRDefault="00A60D11" w:rsidP="00A60D11">
            <w:pPr>
              <w:pStyle w:val="TableParagraph"/>
              <w:spacing w:before="60"/>
              <w:ind w:left="62"/>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7E3BCCD9" w14:textId="7D96AAE4" w:rsidR="00A60D11" w:rsidRPr="00005EB7" w:rsidRDefault="00A60D11" w:rsidP="00005EB7">
            <w:pPr>
              <w:pStyle w:val="TableParagraph"/>
              <w:spacing w:before="120"/>
              <w:ind w:left="83"/>
              <w:rPr>
                <w:rFonts w:asciiTheme="minorHAnsi" w:hAnsiTheme="minorHAnsi" w:cstheme="minorHAnsi"/>
                <w:color w:val="000000"/>
                <w:sz w:val="20"/>
                <w:szCs w:val="20"/>
              </w:rPr>
            </w:pPr>
            <w:r w:rsidRPr="00005EB7">
              <w:rPr>
                <w:rFonts w:asciiTheme="minorHAnsi" w:hAnsiTheme="minorHAnsi" w:cstheme="minorHAnsi"/>
                <w:color w:val="000000"/>
                <w:sz w:val="20"/>
                <w:szCs w:val="20"/>
              </w:rPr>
              <w:t>Pupils should understand historical concepts such as historical significance.</w:t>
            </w:r>
          </w:p>
        </w:tc>
      </w:tr>
      <w:tr w:rsidR="00A60D11" w:rsidRPr="00005EB7" w14:paraId="1EEAFB7E" w14:textId="77777777" w:rsidTr="00005EB7">
        <w:trPr>
          <w:trHeight w:val="840"/>
        </w:trPr>
        <w:tc>
          <w:tcPr>
            <w:tcW w:w="1384" w:type="dxa"/>
            <w:vMerge/>
          </w:tcPr>
          <w:p w14:paraId="3C057415" w14:textId="77777777" w:rsidR="00A60D11" w:rsidRPr="00005EB7" w:rsidRDefault="00A60D11" w:rsidP="00A60D11">
            <w:pPr>
              <w:rPr>
                <w:rFonts w:cstheme="minorHAnsi"/>
                <w:b/>
                <w:sz w:val="20"/>
                <w:szCs w:val="20"/>
              </w:rPr>
            </w:pPr>
          </w:p>
        </w:tc>
        <w:tc>
          <w:tcPr>
            <w:tcW w:w="1701" w:type="dxa"/>
            <w:vMerge/>
          </w:tcPr>
          <w:p w14:paraId="3843171B" w14:textId="77777777" w:rsidR="00A60D11" w:rsidRPr="00005EB7" w:rsidRDefault="00A60D11" w:rsidP="00A60D11">
            <w:pPr>
              <w:rPr>
                <w:rFonts w:cstheme="minorHAnsi"/>
                <w:b/>
                <w:sz w:val="20"/>
                <w:szCs w:val="20"/>
              </w:rPr>
            </w:pPr>
          </w:p>
        </w:tc>
        <w:tc>
          <w:tcPr>
            <w:tcW w:w="4111" w:type="dxa"/>
            <w:vMerge/>
          </w:tcPr>
          <w:p w14:paraId="00DA399C" w14:textId="77777777" w:rsidR="00A60D11" w:rsidRPr="00005EB7" w:rsidRDefault="00A60D11" w:rsidP="00A60D11">
            <w:pPr>
              <w:rPr>
                <w:rFonts w:eastAsia="Calibri" w:cstheme="minorHAnsi"/>
                <w:sz w:val="20"/>
                <w:szCs w:val="20"/>
              </w:rPr>
            </w:pPr>
          </w:p>
        </w:tc>
        <w:tc>
          <w:tcPr>
            <w:tcW w:w="4234" w:type="dxa"/>
          </w:tcPr>
          <w:p w14:paraId="60619318" w14:textId="77777777" w:rsidR="00A60D11" w:rsidRPr="00005EB7" w:rsidRDefault="00A60D11" w:rsidP="00A60D11">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1A54EF5D" w14:textId="77777777" w:rsidR="00A60D11" w:rsidRPr="00005EB7" w:rsidRDefault="00A60D11" w:rsidP="00A60D11">
            <w:pPr>
              <w:pStyle w:val="NormalWeb"/>
              <w:numPr>
                <w:ilvl w:val="0"/>
                <w:numId w:val="14"/>
              </w:numPr>
              <w:spacing w:before="57" w:beforeAutospacing="0" w:after="0" w:afterAutospacing="0"/>
              <w:ind w:left="442" w:hanging="357"/>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rPr>
              <w:t>begin to understand that historical significance</w:t>
            </w:r>
            <w:r w:rsidRPr="00005EB7">
              <w:rPr>
                <w:rFonts w:asciiTheme="minorHAnsi" w:hAnsiTheme="minorHAnsi" w:cstheme="minorHAnsi"/>
                <w:color w:val="000000"/>
                <w:sz w:val="20"/>
                <w:szCs w:val="20"/>
                <w:shd w:val="clear" w:color="auto" w:fill="FFFFFF"/>
              </w:rPr>
              <w:t xml:space="preserve"> </w:t>
            </w:r>
            <w:r w:rsidRPr="00005EB7">
              <w:rPr>
                <w:rFonts w:asciiTheme="minorHAnsi" w:hAnsiTheme="minorHAnsi" w:cstheme="minorHAnsi"/>
                <w:color w:val="000000"/>
                <w:sz w:val="20"/>
                <w:szCs w:val="20"/>
              </w:rPr>
              <w:t>is a decision that people living in modern times make about what they feel are important aspects of the past; </w:t>
            </w:r>
          </w:p>
          <w:p w14:paraId="476F8EFD" w14:textId="77777777" w:rsidR="00A60D11" w:rsidRPr="00005EB7" w:rsidRDefault="00A60D11" w:rsidP="00A60D11">
            <w:pPr>
              <w:pStyle w:val="NormalWeb"/>
              <w:numPr>
                <w:ilvl w:val="0"/>
                <w:numId w:val="14"/>
              </w:numPr>
              <w:spacing w:before="57" w:beforeAutospacing="0" w:after="0" w:afterAutospacing="0"/>
              <w:ind w:left="442" w:hanging="357"/>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rPr>
              <w:t>understand that historical significance can be related to specific events, people, locations and ideas that are seen as being particularly important to us;</w:t>
            </w:r>
          </w:p>
          <w:p w14:paraId="1DCD4F56" w14:textId="77777777" w:rsidR="00A60D11" w:rsidRPr="00005EB7" w:rsidRDefault="00A60D11" w:rsidP="00A60D11">
            <w:pPr>
              <w:pStyle w:val="NormalWeb"/>
              <w:numPr>
                <w:ilvl w:val="0"/>
                <w:numId w:val="14"/>
              </w:numPr>
              <w:spacing w:before="57" w:beforeAutospacing="0" w:after="0" w:afterAutospacing="0"/>
              <w:ind w:left="442" w:hanging="357"/>
              <w:textAlignment w:val="baseline"/>
              <w:rPr>
                <w:rFonts w:asciiTheme="minorHAnsi" w:hAnsiTheme="minorHAnsi" w:cstheme="minorHAnsi"/>
                <w:color w:val="000000"/>
                <w:sz w:val="20"/>
                <w:szCs w:val="20"/>
              </w:rPr>
            </w:pPr>
            <w:r w:rsidRPr="00005EB7">
              <w:rPr>
                <w:rFonts w:asciiTheme="minorHAnsi" w:hAnsiTheme="minorHAnsi" w:cstheme="minorHAnsi"/>
                <w:color w:val="000000"/>
                <w:sz w:val="20"/>
                <w:szCs w:val="20"/>
              </w:rPr>
              <w:t>identify historically significant people and events from a period of history and give some detail about what they did or what happened.</w:t>
            </w:r>
          </w:p>
          <w:p w14:paraId="508D29F5" w14:textId="77777777" w:rsidR="00A60D11" w:rsidRPr="00005EB7" w:rsidRDefault="00A60D11" w:rsidP="00A60D11">
            <w:pPr>
              <w:rPr>
                <w:rFonts w:eastAsia="Calibri" w:cstheme="minorHAnsi"/>
                <w:sz w:val="20"/>
                <w:szCs w:val="20"/>
              </w:rPr>
            </w:pPr>
          </w:p>
        </w:tc>
        <w:tc>
          <w:tcPr>
            <w:tcW w:w="3960" w:type="dxa"/>
          </w:tcPr>
          <w:p w14:paraId="1829DCA6" w14:textId="50AFFEF1" w:rsidR="00A60D11" w:rsidRPr="00005EB7" w:rsidRDefault="00A60D11" w:rsidP="00B148F6">
            <w:pPr>
              <w:pStyle w:val="TableParagraph"/>
              <w:spacing w:before="60"/>
              <w:ind w:left="0"/>
              <w:rPr>
                <w:rFonts w:asciiTheme="minorHAnsi" w:hAnsiTheme="minorHAnsi" w:cstheme="minorHAnsi"/>
                <w:b/>
                <w:sz w:val="16"/>
                <w:szCs w:val="20"/>
              </w:rPr>
            </w:pPr>
            <w:r w:rsidRPr="00005EB7">
              <w:rPr>
                <w:rFonts w:asciiTheme="minorHAnsi" w:hAnsiTheme="minorHAnsi" w:cstheme="minorHAnsi"/>
                <w:color w:val="1C1C1C"/>
                <w:sz w:val="16"/>
                <w:szCs w:val="20"/>
              </w:rPr>
              <w:t>Children can:</w:t>
            </w:r>
          </w:p>
          <w:p w14:paraId="190288ED" w14:textId="77777777" w:rsidR="00A60D11" w:rsidRPr="00005EB7" w:rsidRDefault="00A60D11" w:rsidP="00A60D11">
            <w:pPr>
              <w:pStyle w:val="NormalWeb"/>
              <w:numPr>
                <w:ilvl w:val="0"/>
                <w:numId w:val="12"/>
              </w:numPr>
              <w:spacing w:before="57" w:beforeAutospacing="0" w:after="0" w:afterAutospacing="0"/>
              <w:ind w:left="442" w:hanging="357"/>
              <w:textAlignment w:val="baseline"/>
              <w:rPr>
                <w:rFonts w:asciiTheme="minorHAnsi" w:hAnsiTheme="minorHAnsi" w:cstheme="minorHAnsi"/>
                <w:color w:val="000000"/>
                <w:sz w:val="16"/>
                <w:szCs w:val="20"/>
              </w:rPr>
            </w:pPr>
            <w:r w:rsidRPr="00005EB7">
              <w:rPr>
                <w:rFonts w:asciiTheme="minorHAnsi" w:hAnsiTheme="minorHAnsi" w:cstheme="minorHAnsi"/>
                <w:color w:val="000000"/>
                <w:sz w:val="16"/>
                <w:szCs w:val="20"/>
              </w:rPr>
              <w:t>explain that historical significance is a personal decision that people make which means that not everyone agrees on who or what is significant; </w:t>
            </w:r>
          </w:p>
          <w:p w14:paraId="114B9D8E" w14:textId="77777777" w:rsidR="00A60D11" w:rsidRPr="00005EB7" w:rsidRDefault="00A60D11" w:rsidP="00A60D11">
            <w:pPr>
              <w:pStyle w:val="NormalWeb"/>
              <w:numPr>
                <w:ilvl w:val="0"/>
                <w:numId w:val="12"/>
              </w:numPr>
              <w:spacing w:before="57" w:beforeAutospacing="0" w:after="0" w:afterAutospacing="0"/>
              <w:ind w:left="442" w:hanging="357"/>
              <w:textAlignment w:val="baseline"/>
              <w:rPr>
                <w:rFonts w:asciiTheme="minorHAnsi" w:hAnsiTheme="minorHAnsi" w:cstheme="minorHAnsi"/>
                <w:color w:val="000000"/>
                <w:sz w:val="16"/>
                <w:szCs w:val="20"/>
              </w:rPr>
            </w:pPr>
            <w:r w:rsidRPr="00005EB7">
              <w:rPr>
                <w:rFonts w:asciiTheme="minorHAnsi" w:hAnsiTheme="minorHAnsi" w:cstheme="minorHAnsi"/>
                <w:color w:val="000000"/>
                <w:sz w:val="16"/>
                <w:szCs w:val="20"/>
              </w:rPr>
              <w:t>understand that what we consider to be significant can change throughout different periods;</w:t>
            </w:r>
          </w:p>
          <w:p w14:paraId="1CE7FF92" w14:textId="77777777" w:rsidR="00A60D11" w:rsidRPr="00005EB7" w:rsidRDefault="00A60D11" w:rsidP="00A60D11">
            <w:pPr>
              <w:pStyle w:val="NormalWeb"/>
              <w:numPr>
                <w:ilvl w:val="0"/>
                <w:numId w:val="12"/>
              </w:numPr>
              <w:spacing w:before="57" w:beforeAutospacing="0" w:after="0" w:afterAutospacing="0"/>
              <w:ind w:left="442" w:hanging="357"/>
              <w:textAlignment w:val="baseline"/>
              <w:rPr>
                <w:rFonts w:asciiTheme="minorHAnsi" w:hAnsiTheme="minorHAnsi" w:cstheme="minorHAnsi"/>
                <w:color w:val="000000"/>
                <w:sz w:val="16"/>
                <w:szCs w:val="20"/>
              </w:rPr>
            </w:pPr>
            <w:r w:rsidRPr="00005EB7">
              <w:rPr>
                <w:rFonts w:asciiTheme="minorHAnsi" w:hAnsiTheme="minorHAnsi" w:cstheme="minorHAnsi"/>
                <w:color w:val="000000"/>
                <w:sz w:val="16"/>
                <w:szCs w:val="20"/>
              </w:rPr>
              <w:t>start to explain the importance of an event using the following criteria: significant individually, regionally, nationally or globally;</w:t>
            </w:r>
          </w:p>
          <w:p w14:paraId="0B44333F" w14:textId="77777777" w:rsidR="00A60D11" w:rsidRPr="00005EB7" w:rsidRDefault="00A60D11" w:rsidP="00A60D11">
            <w:pPr>
              <w:pStyle w:val="NormalWeb"/>
              <w:numPr>
                <w:ilvl w:val="0"/>
                <w:numId w:val="12"/>
              </w:numPr>
              <w:spacing w:before="57" w:beforeAutospacing="0" w:after="0" w:afterAutospacing="0"/>
              <w:ind w:left="442" w:hanging="357"/>
              <w:textAlignment w:val="baseline"/>
              <w:rPr>
                <w:rFonts w:asciiTheme="minorHAnsi" w:hAnsiTheme="minorHAnsi" w:cstheme="minorHAnsi"/>
                <w:color w:val="000000"/>
                <w:sz w:val="16"/>
                <w:szCs w:val="20"/>
              </w:rPr>
            </w:pPr>
            <w:r w:rsidRPr="00005EB7">
              <w:rPr>
                <w:rFonts w:asciiTheme="minorHAnsi" w:hAnsiTheme="minorHAnsi" w:cstheme="minorHAnsi"/>
                <w:color w:val="000000"/>
                <w:sz w:val="16"/>
                <w:szCs w:val="20"/>
              </w:rPr>
              <w:t>identify a range of historically significant people and events from different periods of history and explain why they were significant;</w:t>
            </w:r>
          </w:p>
          <w:p w14:paraId="4EE0BE22" w14:textId="526EBBFF" w:rsidR="00A60D11" w:rsidRPr="00005EB7" w:rsidRDefault="00A60D11" w:rsidP="00A60D11">
            <w:pPr>
              <w:rPr>
                <w:rFonts w:eastAsia="Calibri" w:cstheme="minorHAnsi"/>
                <w:sz w:val="16"/>
                <w:szCs w:val="20"/>
              </w:rPr>
            </w:pPr>
            <w:r w:rsidRPr="00005EB7">
              <w:rPr>
                <w:rFonts w:cstheme="minorHAnsi"/>
                <w:color w:val="000000"/>
                <w:sz w:val="16"/>
                <w:szCs w:val="20"/>
              </w:rPr>
              <w:t xml:space="preserve">identify historically significant people and events from a period of history and give some detail about what they did/what happened and what impact it had. </w:t>
            </w:r>
          </w:p>
        </w:tc>
      </w:tr>
      <w:tr w:rsidR="00A60D11" w:rsidRPr="00005EB7" w14:paraId="67F6601E" w14:textId="77777777" w:rsidTr="00005EB7">
        <w:trPr>
          <w:trHeight w:val="1178"/>
        </w:trPr>
        <w:tc>
          <w:tcPr>
            <w:tcW w:w="1384" w:type="dxa"/>
            <w:vMerge w:val="restart"/>
          </w:tcPr>
          <w:p w14:paraId="5B296F0D" w14:textId="2E6EA725" w:rsidR="00A60D11" w:rsidRPr="00005EB7" w:rsidRDefault="00A60D11" w:rsidP="00A60D11">
            <w:pPr>
              <w:rPr>
                <w:rFonts w:cstheme="minorHAnsi"/>
                <w:b/>
                <w:sz w:val="20"/>
                <w:szCs w:val="20"/>
              </w:rPr>
            </w:pPr>
            <w:r w:rsidRPr="00005EB7">
              <w:rPr>
                <w:rFonts w:cstheme="minorHAnsi"/>
                <w:b/>
                <w:sz w:val="20"/>
                <w:szCs w:val="20"/>
              </w:rPr>
              <w:lastRenderedPageBreak/>
              <w:t>Cause and consequence</w:t>
            </w:r>
          </w:p>
        </w:tc>
        <w:tc>
          <w:tcPr>
            <w:tcW w:w="1701" w:type="dxa"/>
            <w:vMerge w:val="restart"/>
          </w:tcPr>
          <w:p w14:paraId="12F74F70" w14:textId="3FB0F80E" w:rsidR="00A60D11" w:rsidRPr="00005EB7" w:rsidRDefault="00A60D11" w:rsidP="00A60D11">
            <w:pPr>
              <w:rPr>
                <w:rFonts w:cstheme="minorHAnsi"/>
                <w:sz w:val="20"/>
                <w:szCs w:val="20"/>
              </w:rPr>
            </w:pPr>
            <w:r w:rsidRPr="00005EB7">
              <w:rPr>
                <w:rFonts w:cstheme="minorHAnsi"/>
                <w:b/>
                <w:sz w:val="20"/>
                <w:szCs w:val="20"/>
              </w:rPr>
              <w:t xml:space="preserve">Cause and consequence – </w:t>
            </w:r>
            <w:r w:rsidRPr="00005EB7">
              <w:rPr>
                <w:rFonts w:cstheme="minorHAnsi"/>
                <w:sz w:val="20"/>
                <w:szCs w:val="20"/>
              </w:rPr>
              <w:t>events linking together which have had an effect of a specific period of time.</w:t>
            </w:r>
          </w:p>
        </w:tc>
        <w:tc>
          <w:tcPr>
            <w:tcW w:w="4111" w:type="dxa"/>
            <w:vMerge w:val="restart"/>
          </w:tcPr>
          <w:p w14:paraId="3DBEEF6E" w14:textId="77777777" w:rsidR="0062111F" w:rsidRPr="00005EB7" w:rsidRDefault="0062111F" w:rsidP="0062111F">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60F42E1E" w14:textId="77777777" w:rsidR="0062111F" w:rsidRPr="00005EB7" w:rsidRDefault="0062111F" w:rsidP="0062111F">
            <w:pPr>
              <w:ind w:left="84"/>
              <w:rPr>
                <w:rFonts w:cstheme="minorHAnsi"/>
                <w:sz w:val="20"/>
                <w:szCs w:val="20"/>
              </w:rPr>
            </w:pPr>
            <w:r w:rsidRPr="00005EB7">
              <w:rPr>
                <w:rFonts w:cstheme="minorHAnsi"/>
                <w:color w:val="000000"/>
                <w:sz w:val="20"/>
                <w:szCs w:val="20"/>
              </w:rPr>
              <w:t>Pupils should understand historical concepts, such as cause and consequence.</w:t>
            </w:r>
          </w:p>
          <w:p w14:paraId="129A28F7" w14:textId="77777777" w:rsidR="0062111F" w:rsidRPr="00005EB7" w:rsidRDefault="0062111F" w:rsidP="0062111F">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w:t>
            </w:r>
            <w:r w:rsidRPr="00005EB7">
              <w:rPr>
                <w:rFonts w:asciiTheme="minorHAnsi" w:hAnsiTheme="minorHAnsi" w:cstheme="minorHAnsi"/>
                <w:color w:val="1C1C1C"/>
                <w:spacing w:val="-7"/>
                <w:sz w:val="20"/>
                <w:szCs w:val="20"/>
              </w:rPr>
              <w:t xml:space="preserve"> </w:t>
            </w:r>
            <w:r w:rsidRPr="00005EB7">
              <w:rPr>
                <w:rFonts w:asciiTheme="minorHAnsi" w:hAnsiTheme="minorHAnsi" w:cstheme="minorHAnsi"/>
                <w:color w:val="1C1C1C"/>
                <w:sz w:val="20"/>
                <w:szCs w:val="20"/>
              </w:rPr>
              <w:t>can:</w:t>
            </w:r>
          </w:p>
          <w:p w14:paraId="3F224D11" w14:textId="77777777" w:rsidR="0062111F" w:rsidRPr="00005EB7" w:rsidRDefault="0062111F" w:rsidP="0062111F">
            <w:pPr>
              <w:pStyle w:val="ListParagraph"/>
              <w:numPr>
                <w:ilvl w:val="0"/>
                <w:numId w:val="16"/>
              </w:numPr>
              <w:spacing w:before="57"/>
              <w:ind w:left="442" w:hanging="357"/>
              <w:contextualSpacing w:val="0"/>
              <w:rPr>
                <w:rFonts w:cstheme="minorHAnsi"/>
                <w:sz w:val="20"/>
                <w:szCs w:val="20"/>
              </w:rPr>
            </w:pPr>
            <w:r w:rsidRPr="00005EB7">
              <w:rPr>
                <w:rFonts w:cstheme="minorHAnsi"/>
                <w:color w:val="000000"/>
                <w:sz w:val="20"/>
                <w:szCs w:val="20"/>
              </w:rPr>
              <w:t>understand that a cause makes something happen and that historical events have causes;</w:t>
            </w:r>
          </w:p>
          <w:p w14:paraId="21F36E01" w14:textId="77777777" w:rsidR="0062111F" w:rsidRPr="00005EB7" w:rsidRDefault="0062111F" w:rsidP="0062111F">
            <w:pPr>
              <w:pStyle w:val="ListParagraph"/>
              <w:numPr>
                <w:ilvl w:val="0"/>
                <w:numId w:val="16"/>
              </w:numPr>
              <w:spacing w:before="57"/>
              <w:ind w:left="442" w:hanging="357"/>
              <w:contextualSpacing w:val="0"/>
              <w:rPr>
                <w:rFonts w:cstheme="minorHAnsi"/>
                <w:sz w:val="20"/>
                <w:szCs w:val="20"/>
              </w:rPr>
            </w:pPr>
            <w:r w:rsidRPr="00005EB7">
              <w:rPr>
                <w:rFonts w:cstheme="minorHAnsi"/>
                <w:color w:val="000000"/>
                <w:sz w:val="20"/>
                <w:szCs w:val="20"/>
              </w:rPr>
              <w:t>explain that historical events are caused by things that occurred before them;</w:t>
            </w:r>
          </w:p>
          <w:p w14:paraId="7A89B066" w14:textId="12CFD443" w:rsidR="00A60D11" w:rsidRPr="00005EB7" w:rsidRDefault="0062111F" w:rsidP="0062111F">
            <w:pPr>
              <w:rPr>
                <w:rFonts w:eastAsia="Calibri" w:cstheme="minorHAnsi"/>
                <w:sz w:val="20"/>
                <w:szCs w:val="20"/>
              </w:rPr>
            </w:pPr>
            <w:r w:rsidRPr="00005EB7">
              <w:rPr>
                <w:rFonts w:cstheme="minorHAnsi"/>
                <w:color w:val="000000"/>
                <w:sz w:val="20"/>
                <w:szCs w:val="20"/>
              </w:rPr>
              <w:t>understand that a consequence is something that happens as a result of something else.</w:t>
            </w:r>
          </w:p>
        </w:tc>
        <w:tc>
          <w:tcPr>
            <w:tcW w:w="8194" w:type="dxa"/>
            <w:gridSpan w:val="2"/>
          </w:tcPr>
          <w:p w14:paraId="2E0E20FF" w14:textId="77777777" w:rsidR="0062111F" w:rsidRPr="00005EB7" w:rsidRDefault="0062111F" w:rsidP="0062111F">
            <w:pPr>
              <w:pStyle w:val="TableParagraph"/>
              <w:spacing w:before="60"/>
              <w:ind w:left="62"/>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4490D26B" w14:textId="4F831A29" w:rsidR="00A60D11" w:rsidRPr="00005EB7" w:rsidRDefault="0062111F" w:rsidP="00A640D7">
            <w:pPr>
              <w:ind w:left="62"/>
              <w:rPr>
                <w:rFonts w:cstheme="minorHAnsi"/>
                <w:sz w:val="20"/>
                <w:szCs w:val="20"/>
              </w:rPr>
            </w:pPr>
            <w:r w:rsidRPr="00005EB7">
              <w:rPr>
                <w:rFonts w:cstheme="minorHAnsi"/>
                <w:color w:val="000000"/>
                <w:sz w:val="20"/>
                <w:szCs w:val="20"/>
              </w:rPr>
              <w:t>Pupils should understand historical concepts, such as cause and consequence.</w:t>
            </w:r>
          </w:p>
        </w:tc>
      </w:tr>
      <w:tr w:rsidR="00A60D11" w:rsidRPr="00005EB7" w14:paraId="22E6EF03" w14:textId="77777777" w:rsidTr="00005EB7">
        <w:trPr>
          <w:trHeight w:val="1177"/>
        </w:trPr>
        <w:tc>
          <w:tcPr>
            <w:tcW w:w="1384" w:type="dxa"/>
            <w:vMerge/>
          </w:tcPr>
          <w:p w14:paraId="0FD5FF9A" w14:textId="77777777" w:rsidR="00A60D11" w:rsidRPr="00005EB7" w:rsidRDefault="00A60D11" w:rsidP="00A60D11">
            <w:pPr>
              <w:rPr>
                <w:rFonts w:cstheme="minorHAnsi"/>
                <w:b/>
                <w:sz w:val="20"/>
                <w:szCs w:val="20"/>
              </w:rPr>
            </w:pPr>
          </w:p>
        </w:tc>
        <w:tc>
          <w:tcPr>
            <w:tcW w:w="1701" w:type="dxa"/>
            <w:vMerge/>
          </w:tcPr>
          <w:p w14:paraId="1FBB75F6" w14:textId="77777777" w:rsidR="00A60D11" w:rsidRPr="00005EB7" w:rsidRDefault="00A60D11" w:rsidP="00A60D11">
            <w:pPr>
              <w:rPr>
                <w:rFonts w:cstheme="minorHAnsi"/>
                <w:b/>
                <w:sz w:val="20"/>
                <w:szCs w:val="20"/>
              </w:rPr>
            </w:pPr>
          </w:p>
        </w:tc>
        <w:tc>
          <w:tcPr>
            <w:tcW w:w="4111" w:type="dxa"/>
            <w:vMerge/>
          </w:tcPr>
          <w:p w14:paraId="75A92EFD" w14:textId="77777777" w:rsidR="00A60D11" w:rsidRPr="00005EB7" w:rsidRDefault="00A60D11" w:rsidP="00A60D11">
            <w:pPr>
              <w:rPr>
                <w:rFonts w:eastAsia="Calibri" w:cstheme="minorHAnsi"/>
                <w:sz w:val="20"/>
                <w:szCs w:val="20"/>
              </w:rPr>
            </w:pPr>
          </w:p>
        </w:tc>
        <w:tc>
          <w:tcPr>
            <w:tcW w:w="4234" w:type="dxa"/>
          </w:tcPr>
          <w:p w14:paraId="3D20FCB7" w14:textId="77777777" w:rsidR="0062111F" w:rsidRPr="00005EB7" w:rsidRDefault="0062111F" w:rsidP="0062111F">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358BDBC3"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understand that a cause is something directly linked to an event and not just something that happened before it;</w:t>
            </w:r>
          </w:p>
          <w:p w14:paraId="517A952A"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start to understand that there are short and long-term causes of events;</w:t>
            </w:r>
          </w:p>
          <w:p w14:paraId="66B9577A"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comment on the importance of the different causes for some key events;</w:t>
            </w:r>
          </w:p>
          <w:p w14:paraId="6F5DE0BF"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explain a series of directly related events that happened in the lead up to a historical event;</w:t>
            </w:r>
          </w:p>
          <w:p w14:paraId="7F840222"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begin to understand that historical events create changes that have consequences;</w:t>
            </w:r>
          </w:p>
          <w:p w14:paraId="0652D136" w14:textId="77777777" w:rsidR="0062111F" w:rsidRPr="00005EB7" w:rsidRDefault="0062111F" w:rsidP="0062111F">
            <w:pPr>
              <w:pStyle w:val="ListParagraph"/>
              <w:numPr>
                <w:ilvl w:val="0"/>
                <w:numId w:val="17"/>
              </w:numPr>
              <w:spacing w:before="57"/>
              <w:ind w:left="442" w:hanging="357"/>
              <w:contextualSpacing w:val="0"/>
              <w:rPr>
                <w:rFonts w:cstheme="minorHAnsi"/>
                <w:sz w:val="20"/>
                <w:szCs w:val="20"/>
              </w:rPr>
            </w:pPr>
            <w:r w:rsidRPr="00005EB7">
              <w:rPr>
                <w:rFonts w:cstheme="minorHAnsi"/>
                <w:color w:val="000000"/>
                <w:sz w:val="20"/>
                <w:szCs w:val="20"/>
              </w:rPr>
              <w:t>understand that a consequence is something that happens as a direct result of something else;</w:t>
            </w:r>
          </w:p>
          <w:p w14:paraId="423399FC" w14:textId="3230A5A9" w:rsidR="0062111F" w:rsidRPr="00005EB7" w:rsidRDefault="0062111F" w:rsidP="0062111F">
            <w:pPr>
              <w:rPr>
                <w:rFonts w:eastAsia="Calibri" w:cstheme="minorHAnsi"/>
                <w:b/>
                <w:bCs/>
                <w:sz w:val="20"/>
                <w:szCs w:val="20"/>
                <w:u w:val="single"/>
              </w:rPr>
            </w:pPr>
            <w:r w:rsidRPr="00005EB7">
              <w:rPr>
                <w:rFonts w:cstheme="minorHAnsi"/>
                <w:color w:val="000000"/>
                <w:sz w:val="20"/>
                <w:szCs w:val="20"/>
              </w:rPr>
              <w:t>understand that historical events have consequences that sometimes last long after the event is over.</w:t>
            </w:r>
          </w:p>
          <w:p w14:paraId="0C575768" w14:textId="0DC0EBC1" w:rsidR="00A60D11" w:rsidRPr="00005EB7" w:rsidRDefault="0062111F" w:rsidP="0062111F">
            <w:pPr>
              <w:tabs>
                <w:tab w:val="left" w:pos="2745"/>
              </w:tabs>
              <w:rPr>
                <w:rFonts w:eastAsia="Calibri" w:cstheme="minorHAnsi"/>
                <w:sz w:val="20"/>
                <w:szCs w:val="20"/>
              </w:rPr>
            </w:pPr>
            <w:r w:rsidRPr="00005EB7">
              <w:rPr>
                <w:rFonts w:eastAsia="Calibri" w:cstheme="minorHAnsi"/>
                <w:sz w:val="20"/>
                <w:szCs w:val="20"/>
              </w:rPr>
              <w:tab/>
            </w:r>
          </w:p>
        </w:tc>
        <w:tc>
          <w:tcPr>
            <w:tcW w:w="3960" w:type="dxa"/>
          </w:tcPr>
          <w:p w14:paraId="7B07FB71" w14:textId="77777777" w:rsidR="0062111F" w:rsidRPr="00005EB7" w:rsidRDefault="0062111F" w:rsidP="0062111F">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7C460D2B" w14:textId="77777777" w:rsidR="0062111F" w:rsidRPr="00005EB7" w:rsidRDefault="0062111F" w:rsidP="0062111F">
            <w:pPr>
              <w:pStyle w:val="ListParagraph"/>
              <w:numPr>
                <w:ilvl w:val="0"/>
                <w:numId w:val="18"/>
              </w:numPr>
              <w:spacing w:before="57"/>
              <w:ind w:left="442" w:hanging="357"/>
              <w:contextualSpacing w:val="0"/>
              <w:rPr>
                <w:rFonts w:cstheme="minorHAnsi"/>
                <w:sz w:val="20"/>
                <w:szCs w:val="20"/>
              </w:rPr>
            </w:pPr>
            <w:r w:rsidRPr="00005EB7">
              <w:rPr>
                <w:rFonts w:cstheme="minorHAnsi"/>
                <w:color w:val="000000"/>
                <w:sz w:val="20"/>
                <w:szCs w:val="20"/>
              </w:rPr>
              <w:t>examine in more detail the short and long-term causes of an event being studied;</w:t>
            </w:r>
          </w:p>
          <w:p w14:paraId="267412D9" w14:textId="77777777" w:rsidR="0062111F" w:rsidRPr="00005EB7" w:rsidRDefault="0062111F" w:rsidP="0062111F">
            <w:pPr>
              <w:pStyle w:val="ListParagraph"/>
              <w:numPr>
                <w:ilvl w:val="0"/>
                <w:numId w:val="18"/>
              </w:numPr>
              <w:spacing w:before="57"/>
              <w:ind w:left="442" w:hanging="357"/>
              <w:contextualSpacing w:val="0"/>
              <w:rPr>
                <w:rFonts w:cstheme="minorHAnsi"/>
                <w:sz w:val="20"/>
                <w:szCs w:val="20"/>
              </w:rPr>
            </w:pPr>
            <w:r w:rsidRPr="00005EB7">
              <w:rPr>
                <w:rFonts w:cstheme="minorHAnsi"/>
                <w:color w:val="000000"/>
                <w:sz w:val="20"/>
                <w:szCs w:val="20"/>
              </w:rPr>
              <w:t>understand that some causes may be more significant than others and that some causes are less significant;</w:t>
            </w:r>
          </w:p>
          <w:p w14:paraId="4E03DBC8" w14:textId="77777777" w:rsidR="0062111F" w:rsidRPr="00005EB7" w:rsidRDefault="0062111F" w:rsidP="0062111F">
            <w:pPr>
              <w:pStyle w:val="ListParagraph"/>
              <w:numPr>
                <w:ilvl w:val="0"/>
                <w:numId w:val="18"/>
              </w:numPr>
              <w:spacing w:before="57"/>
              <w:ind w:left="442" w:hanging="357"/>
              <w:contextualSpacing w:val="0"/>
              <w:rPr>
                <w:rFonts w:cstheme="minorHAnsi"/>
                <w:sz w:val="20"/>
                <w:szCs w:val="20"/>
              </w:rPr>
            </w:pPr>
            <w:r w:rsidRPr="00005EB7">
              <w:rPr>
                <w:rFonts w:cstheme="minorHAnsi"/>
                <w:color w:val="000000"/>
                <w:sz w:val="20"/>
                <w:szCs w:val="20"/>
              </w:rPr>
              <w:t>begin to understand that historians may not agree on the main causes of an event;</w:t>
            </w:r>
          </w:p>
          <w:p w14:paraId="05137667" w14:textId="77777777" w:rsidR="0062111F" w:rsidRPr="00005EB7" w:rsidRDefault="0062111F" w:rsidP="0062111F">
            <w:pPr>
              <w:pStyle w:val="ListParagraph"/>
              <w:numPr>
                <w:ilvl w:val="0"/>
                <w:numId w:val="18"/>
              </w:numPr>
              <w:spacing w:before="57"/>
              <w:ind w:left="442" w:hanging="357"/>
              <w:contextualSpacing w:val="0"/>
              <w:rPr>
                <w:rFonts w:cstheme="minorHAnsi"/>
                <w:sz w:val="20"/>
                <w:szCs w:val="20"/>
              </w:rPr>
            </w:pPr>
            <w:r w:rsidRPr="00005EB7">
              <w:rPr>
                <w:rFonts w:cstheme="minorHAnsi"/>
                <w:color w:val="000000"/>
                <w:sz w:val="20"/>
                <w:szCs w:val="20"/>
              </w:rPr>
              <w:t xml:space="preserve">understand that one event can have multiple consequences that impact on many countries and civilisations; </w:t>
            </w:r>
          </w:p>
          <w:p w14:paraId="56B212BA" w14:textId="77777777" w:rsidR="0062111F" w:rsidRPr="00005EB7" w:rsidRDefault="0062111F" w:rsidP="0062111F">
            <w:pPr>
              <w:pStyle w:val="ListParagraph"/>
              <w:numPr>
                <w:ilvl w:val="0"/>
                <w:numId w:val="18"/>
              </w:numPr>
              <w:spacing w:before="57"/>
              <w:ind w:left="442" w:hanging="357"/>
              <w:contextualSpacing w:val="0"/>
              <w:rPr>
                <w:rFonts w:cstheme="minorHAnsi"/>
                <w:color w:val="000000"/>
                <w:sz w:val="20"/>
                <w:szCs w:val="20"/>
              </w:rPr>
            </w:pPr>
            <w:r w:rsidRPr="00005EB7">
              <w:rPr>
                <w:rFonts w:cstheme="minorHAnsi"/>
                <w:color w:val="000000"/>
                <w:sz w:val="20"/>
                <w:szCs w:val="20"/>
              </w:rPr>
              <w:t>understand that the consequences of one historical event can sometimes become the causes of another, e.g. the consequences at the end of the First World War being cited as one cause of the Second World War;</w:t>
            </w:r>
          </w:p>
          <w:p w14:paraId="767C8AD4" w14:textId="08854416" w:rsidR="00A60D11" w:rsidRPr="00005EB7" w:rsidRDefault="0062111F" w:rsidP="0062111F">
            <w:pPr>
              <w:rPr>
                <w:rFonts w:eastAsia="Calibri" w:cstheme="minorHAnsi"/>
                <w:b/>
                <w:bCs/>
                <w:sz w:val="20"/>
                <w:szCs w:val="20"/>
                <w:u w:val="single"/>
              </w:rPr>
            </w:pPr>
            <w:r w:rsidRPr="00005EB7">
              <w:rPr>
                <w:rFonts w:cstheme="minorHAnsi"/>
                <w:color w:val="000000"/>
                <w:sz w:val="20"/>
                <w:szCs w:val="20"/>
              </w:rPr>
              <w:t>address and devise historical questions about cause and consequence.</w:t>
            </w:r>
          </w:p>
        </w:tc>
      </w:tr>
      <w:tr w:rsidR="00A640D7" w:rsidRPr="00005EB7" w14:paraId="34DD34DA" w14:textId="77777777" w:rsidTr="00005EB7">
        <w:trPr>
          <w:trHeight w:val="1198"/>
        </w:trPr>
        <w:tc>
          <w:tcPr>
            <w:tcW w:w="1384" w:type="dxa"/>
          </w:tcPr>
          <w:p w14:paraId="05062995" w14:textId="7450B6C6" w:rsidR="00A640D7" w:rsidRPr="00005EB7" w:rsidRDefault="00A640D7" w:rsidP="00A60D11">
            <w:pPr>
              <w:rPr>
                <w:rFonts w:cstheme="minorHAnsi"/>
                <w:b/>
                <w:sz w:val="20"/>
                <w:szCs w:val="20"/>
              </w:rPr>
            </w:pPr>
            <w:r w:rsidRPr="00005EB7">
              <w:rPr>
                <w:rFonts w:cstheme="minorHAnsi"/>
                <w:b/>
                <w:sz w:val="20"/>
                <w:szCs w:val="20"/>
              </w:rPr>
              <w:t>legacy</w:t>
            </w:r>
          </w:p>
        </w:tc>
        <w:tc>
          <w:tcPr>
            <w:tcW w:w="1701" w:type="dxa"/>
          </w:tcPr>
          <w:p w14:paraId="12EB55A7" w14:textId="45E46B6E" w:rsidR="00A640D7" w:rsidRPr="00005EB7" w:rsidRDefault="00A640D7" w:rsidP="00A60D11">
            <w:pPr>
              <w:rPr>
                <w:rFonts w:cstheme="minorHAnsi"/>
                <w:sz w:val="20"/>
                <w:szCs w:val="20"/>
              </w:rPr>
            </w:pPr>
            <w:r w:rsidRPr="00005EB7">
              <w:rPr>
                <w:rFonts w:cstheme="minorHAnsi"/>
                <w:b/>
                <w:sz w:val="20"/>
                <w:szCs w:val="20"/>
              </w:rPr>
              <w:t xml:space="preserve">Legacy – </w:t>
            </w:r>
            <w:r w:rsidRPr="00005EB7">
              <w:rPr>
                <w:rFonts w:cstheme="minorHAnsi"/>
                <w:sz w:val="20"/>
                <w:szCs w:val="20"/>
              </w:rPr>
              <w:t>The lasting impact left behind on the future world.</w:t>
            </w:r>
          </w:p>
        </w:tc>
        <w:tc>
          <w:tcPr>
            <w:tcW w:w="4111" w:type="dxa"/>
          </w:tcPr>
          <w:p w14:paraId="2E212274" w14:textId="7336110B" w:rsidR="00A640D7" w:rsidRPr="00005EB7" w:rsidRDefault="00A640D7" w:rsidP="00A60D11">
            <w:pPr>
              <w:rPr>
                <w:rFonts w:eastAsia="Calibri" w:cstheme="minorHAnsi"/>
                <w:sz w:val="20"/>
                <w:szCs w:val="20"/>
              </w:rPr>
            </w:pPr>
            <w:r w:rsidRPr="00005EB7">
              <w:rPr>
                <w:rFonts w:eastAsia="Calibri" w:cstheme="minorHAnsi"/>
                <w:sz w:val="20"/>
                <w:szCs w:val="20"/>
              </w:rPr>
              <w:t>Children will learn about significant people and events and they will be able to say what the lasting impact of these have been.</w:t>
            </w:r>
          </w:p>
        </w:tc>
        <w:tc>
          <w:tcPr>
            <w:tcW w:w="4234" w:type="dxa"/>
          </w:tcPr>
          <w:p w14:paraId="5958FAEA" w14:textId="77777777" w:rsidR="00A640D7" w:rsidRPr="00005EB7" w:rsidRDefault="00A640D7" w:rsidP="00A60D11">
            <w:pPr>
              <w:rPr>
                <w:rFonts w:eastAsia="Calibri" w:cstheme="minorHAnsi"/>
                <w:b/>
                <w:bCs/>
                <w:sz w:val="20"/>
                <w:szCs w:val="20"/>
                <w:u w:val="single"/>
              </w:rPr>
            </w:pPr>
            <w:r w:rsidRPr="00005EB7">
              <w:rPr>
                <w:rFonts w:eastAsia="Calibri" w:cstheme="minorHAnsi"/>
                <w:bCs/>
                <w:sz w:val="20"/>
                <w:szCs w:val="20"/>
              </w:rPr>
              <w:t>Children will learn about the legacies of different civilisations, movements and events and</w:t>
            </w:r>
            <w:r w:rsidRPr="00005EB7">
              <w:rPr>
                <w:rFonts w:eastAsia="Calibri" w:cstheme="minorHAnsi"/>
                <w:bCs/>
                <w:sz w:val="20"/>
                <w:szCs w:val="20"/>
              </w:rPr>
              <w:t xml:space="preserve"> be able to describe their impact on the world today.</w:t>
            </w:r>
          </w:p>
        </w:tc>
        <w:tc>
          <w:tcPr>
            <w:tcW w:w="3960" w:type="dxa"/>
          </w:tcPr>
          <w:p w14:paraId="23EE2641" w14:textId="33BC4968" w:rsidR="00A640D7" w:rsidRPr="00005EB7" w:rsidRDefault="00A640D7" w:rsidP="00A60D11">
            <w:pPr>
              <w:rPr>
                <w:rFonts w:eastAsia="Calibri" w:cstheme="minorHAnsi"/>
                <w:b/>
                <w:bCs/>
                <w:sz w:val="20"/>
                <w:szCs w:val="20"/>
                <w:u w:val="single"/>
              </w:rPr>
            </w:pPr>
            <w:r w:rsidRPr="00005EB7">
              <w:rPr>
                <w:rFonts w:eastAsia="Calibri" w:cstheme="minorHAnsi"/>
                <w:bCs/>
                <w:sz w:val="20"/>
                <w:szCs w:val="20"/>
              </w:rPr>
              <w:t xml:space="preserve">Children will learn about the legacies of different civilisations, movements and events and evaluate their </w:t>
            </w:r>
            <w:proofErr w:type="gramStart"/>
            <w:r w:rsidRPr="00005EB7">
              <w:rPr>
                <w:rFonts w:eastAsia="Calibri" w:cstheme="minorHAnsi"/>
                <w:bCs/>
                <w:sz w:val="20"/>
                <w:szCs w:val="20"/>
              </w:rPr>
              <w:t>long lasting</w:t>
            </w:r>
            <w:proofErr w:type="gramEnd"/>
            <w:r w:rsidRPr="00005EB7">
              <w:rPr>
                <w:rFonts w:eastAsia="Calibri" w:cstheme="minorHAnsi"/>
                <w:bCs/>
                <w:sz w:val="20"/>
                <w:szCs w:val="20"/>
              </w:rPr>
              <w:t xml:space="preserve"> effects.</w:t>
            </w:r>
          </w:p>
        </w:tc>
      </w:tr>
      <w:tr w:rsidR="00A60D11" w:rsidRPr="00005EB7" w14:paraId="775D6B48" w14:textId="77777777" w:rsidTr="00005EB7">
        <w:trPr>
          <w:trHeight w:val="840"/>
        </w:trPr>
        <w:tc>
          <w:tcPr>
            <w:tcW w:w="1384" w:type="dxa"/>
            <w:vMerge w:val="restart"/>
          </w:tcPr>
          <w:p w14:paraId="32A6472E" w14:textId="572B9C24" w:rsidR="00A60D11" w:rsidRPr="00005EB7" w:rsidRDefault="00A60D11" w:rsidP="00A60D11">
            <w:pPr>
              <w:rPr>
                <w:rFonts w:cstheme="minorHAnsi"/>
                <w:b/>
                <w:sz w:val="20"/>
                <w:szCs w:val="20"/>
              </w:rPr>
            </w:pPr>
            <w:r w:rsidRPr="00005EB7">
              <w:rPr>
                <w:rFonts w:cstheme="minorHAnsi"/>
                <w:b/>
                <w:sz w:val="20"/>
                <w:szCs w:val="20"/>
              </w:rPr>
              <w:t>Monarchy</w:t>
            </w:r>
          </w:p>
        </w:tc>
        <w:tc>
          <w:tcPr>
            <w:tcW w:w="1701" w:type="dxa"/>
            <w:vMerge w:val="restart"/>
          </w:tcPr>
          <w:p w14:paraId="6D0BAB2F" w14:textId="40501CA0" w:rsidR="00A60D11" w:rsidRPr="00005EB7" w:rsidRDefault="00A60D11" w:rsidP="00A60D11">
            <w:pPr>
              <w:rPr>
                <w:rFonts w:cstheme="minorHAnsi"/>
                <w:sz w:val="20"/>
                <w:szCs w:val="20"/>
              </w:rPr>
            </w:pPr>
            <w:r w:rsidRPr="00005EB7">
              <w:rPr>
                <w:rFonts w:cstheme="minorHAnsi"/>
                <w:b/>
                <w:sz w:val="20"/>
                <w:szCs w:val="20"/>
              </w:rPr>
              <w:t xml:space="preserve">Monarchy – </w:t>
            </w:r>
            <w:r w:rsidRPr="00005EB7">
              <w:rPr>
                <w:rFonts w:cstheme="minorHAnsi"/>
                <w:sz w:val="20"/>
                <w:szCs w:val="20"/>
              </w:rPr>
              <w:t>a royal individual who rules over a group of people or kingdom.</w:t>
            </w:r>
          </w:p>
        </w:tc>
        <w:tc>
          <w:tcPr>
            <w:tcW w:w="4111" w:type="dxa"/>
            <w:vMerge w:val="restart"/>
          </w:tcPr>
          <w:p w14:paraId="7DAF262C" w14:textId="77777777" w:rsidR="00251F57" w:rsidRPr="00005EB7" w:rsidRDefault="00251F57" w:rsidP="00251F57">
            <w:pPr>
              <w:pStyle w:val="TableParagraph"/>
              <w:spacing w:before="60"/>
              <w:ind w:left="85"/>
              <w:rPr>
                <w:rFonts w:asciiTheme="minorHAnsi" w:hAnsiTheme="minorHAnsi" w:cstheme="minorHAnsi"/>
                <w:b/>
                <w:color w:val="1C1C1C"/>
                <w:sz w:val="20"/>
                <w:szCs w:val="20"/>
              </w:rPr>
            </w:pPr>
            <w:r w:rsidRPr="00005EB7">
              <w:rPr>
                <w:rFonts w:asciiTheme="minorHAnsi" w:hAnsiTheme="minorHAnsi" w:cstheme="minorHAnsi"/>
                <w:b/>
                <w:color w:val="1C1C1C"/>
                <w:sz w:val="20"/>
                <w:szCs w:val="20"/>
              </w:rPr>
              <w:t>KS1 History National Curriculum</w:t>
            </w:r>
          </w:p>
          <w:p w14:paraId="76AE1B56" w14:textId="77777777" w:rsidR="00A60D11" w:rsidRPr="00005EB7" w:rsidRDefault="00251F57" w:rsidP="00251F57">
            <w:pPr>
              <w:pStyle w:val="TableParagraph"/>
              <w:spacing w:before="60"/>
              <w:ind w:left="85"/>
              <w:rPr>
                <w:rFonts w:asciiTheme="minorHAnsi" w:hAnsiTheme="minorHAnsi" w:cstheme="minorHAnsi"/>
                <w:sz w:val="20"/>
                <w:szCs w:val="20"/>
              </w:rPr>
            </w:pPr>
            <w:r w:rsidRPr="00005EB7">
              <w:rPr>
                <w:rFonts w:asciiTheme="minorHAnsi" w:hAnsiTheme="minorHAnsi" w:cstheme="minorHAnsi"/>
                <w:sz w:val="20"/>
                <w:szCs w:val="20"/>
              </w:rPr>
              <w:t xml:space="preserve">Pupils should be taught about </w:t>
            </w:r>
            <w:r w:rsidRPr="00005EB7">
              <w:rPr>
                <w:rFonts w:asciiTheme="minorHAnsi" w:hAnsiTheme="minorHAnsi" w:cstheme="minorHAnsi"/>
                <w:sz w:val="20"/>
                <w:szCs w:val="20"/>
              </w:rPr>
              <w:t>the lives of significant individuals in the past who have contributed to national and international achievements</w:t>
            </w:r>
          </w:p>
          <w:p w14:paraId="29C2669D" w14:textId="77777777" w:rsidR="00B40B06" w:rsidRPr="00005EB7" w:rsidRDefault="00B40B06" w:rsidP="00251F57">
            <w:pPr>
              <w:pStyle w:val="TableParagraph"/>
              <w:spacing w:before="60"/>
              <w:ind w:left="85"/>
              <w:rPr>
                <w:rFonts w:asciiTheme="minorHAnsi" w:hAnsiTheme="minorHAnsi" w:cstheme="minorHAnsi"/>
                <w:b/>
                <w:sz w:val="20"/>
                <w:szCs w:val="20"/>
              </w:rPr>
            </w:pPr>
          </w:p>
          <w:p w14:paraId="534D9B1D" w14:textId="224221B4" w:rsidR="00B40B06" w:rsidRPr="00005EB7" w:rsidRDefault="00B40B06" w:rsidP="00251F57">
            <w:pPr>
              <w:pStyle w:val="TableParagraph"/>
              <w:spacing w:before="60"/>
              <w:ind w:left="85"/>
              <w:rPr>
                <w:rFonts w:asciiTheme="minorHAnsi" w:hAnsiTheme="minorHAnsi" w:cstheme="minorHAnsi"/>
                <w:b/>
                <w:sz w:val="20"/>
                <w:szCs w:val="20"/>
              </w:rPr>
            </w:pPr>
            <w:r w:rsidRPr="00005EB7">
              <w:rPr>
                <w:rFonts w:asciiTheme="minorHAnsi" w:hAnsiTheme="minorHAnsi" w:cstheme="minorHAnsi"/>
                <w:b/>
                <w:sz w:val="20"/>
                <w:szCs w:val="20"/>
              </w:rPr>
              <w:t xml:space="preserve">Pupils can talk about these people and discuss their opinions on their </w:t>
            </w:r>
            <w:r w:rsidR="006C3107" w:rsidRPr="00005EB7">
              <w:rPr>
                <w:rFonts w:asciiTheme="minorHAnsi" w:hAnsiTheme="minorHAnsi" w:cstheme="minorHAnsi"/>
                <w:b/>
                <w:sz w:val="20"/>
                <w:szCs w:val="20"/>
              </w:rPr>
              <w:t>achievements</w:t>
            </w:r>
            <w:r w:rsidRPr="00005EB7">
              <w:rPr>
                <w:rFonts w:asciiTheme="minorHAnsi" w:hAnsiTheme="minorHAnsi" w:cstheme="minorHAnsi"/>
                <w:b/>
                <w:sz w:val="20"/>
                <w:szCs w:val="20"/>
              </w:rPr>
              <w:t>.</w:t>
            </w:r>
          </w:p>
        </w:tc>
        <w:tc>
          <w:tcPr>
            <w:tcW w:w="8194" w:type="dxa"/>
            <w:gridSpan w:val="2"/>
          </w:tcPr>
          <w:p w14:paraId="7E4F8D5D" w14:textId="77777777" w:rsidR="00A60D11" w:rsidRPr="00005EB7" w:rsidRDefault="00251F57" w:rsidP="00A60D11">
            <w:pPr>
              <w:rPr>
                <w:rFonts w:eastAsia="Calibri" w:cstheme="minorHAnsi"/>
                <w:sz w:val="20"/>
                <w:szCs w:val="20"/>
              </w:rPr>
            </w:pPr>
            <w:r w:rsidRPr="00005EB7">
              <w:rPr>
                <w:rFonts w:eastAsia="Calibri" w:cstheme="minorHAnsi"/>
                <w:sz w:val="20"/>
                <w:szCs w:val="20"/>
              </w:rPr>
              <w:t xml:space="preserve">KS2 National Curriculum </w:t>
            </w:r>
          </w:p>
          <w:p w14:paraId="1553EB85" w14:textId="535CC6AF" w:rsidR="00251F57" w:rsidRPr="00005EB7" w:rsidRDefault="00251F57" w:rsidP="00251F57">
            <w:pPr>
              <w:autoSpaceDE w:val="0"/>
              <w:autoSpaceDN w:val="0"/>
              <w:adjustRightInd w:val="0"/>
              <w:rPr>
                <w:rFonts w:cstheme="minorHAnsi"/>
                <w:color w:val="5D5C5C"/>
                <w:sz w:val="20"/>
                <w:szCs w:val="20"/>
              </w:rPr>
            </w:pPr>
            <w:r w:rsidRPr="00005EB7">
              <w:rPr>
                <w:rFonts w:cstheme="minorHAnsi"/>
                <w:color w:val="5D5C5C"/>
                <w:sz w:val="20"/>
                <w:szCs w:val="20"/>
              </w:rPr>
              <w:t>Pupils should continue to develop a chronologically secure</w:t>
            </w:r>
            <w:r w:rsidRPr="00005EB7">
              <w:rPr>
                <w:rFonts w:cstheme="minorHAnsi"/>
                <w:color w:val="5D5C5C"/>
                <w:sz w:val="20"/>
                <w:szCs w:val="20"/>
              </w:rPr>
              <w:t xml:space="preserve"> </w:t>
            </w:r>
            <w:r w:rsidRPr="00005EB7">
              <w:rPr>
                <w:rFonts w:cstheme="minorHAnsi"/>
                <w:color w:val="5D5C5C"/>
                <w:sz w:val="20"/>
                <w:szCs w:val="20"/>
              </w:rPr>
              <w:t>knowledge and understanding of British, local and world</w:t>
            </w:r>
            <w:r w:rsidRPr="00005EB7">
              <w:rPr>
                <w:rFonts w:cstheme="minorHAnsi"/>
                <w:color w:val="5D5C5C"/>
                <w:sz w:val="20"/>
                <w:szCs w:val="20"/>
              </w:rPr>
              <w:t xml:space="preserve"> </w:t>
            </w:r>
            <w:r w:rsidRPr="00005EB7">
              <w:rPr>
                <w:rFonts w:cstheme="minorHAnsi"/>
                <w:color w:val="5D5C5C"/>
                <w:sz w:val="20"/>
                <w:szCs w:val="20"/>
              </w:rPr>
              <w:t>history,</w:t>
            </w:r>
          </w:p>
        </w:tc>
      </w:tr>
      <w:tr w:rsidR="00A60D11" w:rsidRPr="00005EB7" w14:paraId="7ABF09A5" w14:textId="77777777" w:rsidTr="00005EB7">
        <w:trPr>
          <w:trHeight w:val="840"/>
        </w:trPr>
        <w:tc>
          <w:tcPr>
            <w:tcW w:w="1384" w:type="dxa"/>
            <w:vMerge/>
          </w:tcPr>
          <w:p w14:paraId="01139A96" w14:textId="77777777" w:rsidR="00A60D11" w:rsidRPr="00005EB7" w:rsidRDefault="00A60D11" w:rsidP="00A60D11">
            <w:pPr>
              <w:rPr>
                <w:rFonts w:cstheme="minorHAnsi"/>
                <w:b/>
                <w:sz w:val="20"/>
                <w:szCs w:val="20"/>
              </w:rPr>
            </w:pPr>
          </w:p>
        </w:tc>
        <w:tc>
          <w:tcPr>
            <w:tcW w:w="1701" w:type="dxa"/>
            <w:vMerge/>
          </w:tcPr>
          <w:p w14:paraId="681E14E0" w14:textId="77777777" w:rsidR="00A60D11" w:rsidRPr="00005EB7" w:rsidRDefault="00A60D11" w:rsidP="00A60D11">
            <w:pPr>
              <w:rPr>
                <w:rFonts w:cstheme="minorHAnsi"/>
                <w:b/>
                <w:sz w:val="20"/>
                <w:szCs w:val="20"/>
              </w:rPr>
            </w:pPr>
          </w:p>
        </w:tc>
        <w:tc>
          <w:tcPr>
            <w:tcW w:w="4111" w:type="dxa"/>
            <w:vMerge/>
          </w:tcPr>
          <w:p w14:paraId="6513D1E8" w14:textId="77777777" w:rsidR="00A60D11" w:rsidRPr="00005EB7" w:rsidRDefault="00A60D11" w:rsidP="00A60D11">
            <w:pPr>
              <w:rPr>
                <w:rFonts w:eastAsia="Calibri" w:cstheme="minorHAnsi"/>
                <w:sz w:val="20"/>
                <w:szCs w:val="20"/>
              </w:rPr>
            </w:pPr>
          </w:p>
        </w:tc>
        <w:tc>
          <w:tcPr>
            <w:tcW w:w="4234" w:type="dxa"/>
          </w:tcPr>
          <w:p w14:paraId="406C1ED5" w14:textId="58F9D89B" w:rsidR="00A60D11" w:rsidRPr="00005EB7" w:rsidRDefault="00B40B06" w:rsidP="00A60D11">
            <w:pPr>
              <w:rPr>
                <w:rFonts w:eastAsia="Calibri" w:cstheme="minorHAnsi"/>
                <w:sz w:val="20"/>
                <w:szCs w:val="20"/>
              </w:rPr>
            </w:pPr>
            <w:r w:rsidRPr="00005EB7">
              <w:rPr>
                <w:rFonts w:eastAsia="Calibri" w:cstheme="minorHAnsi"/>
                <w:sz w:val="20"/>
                <w:szCs w:val="20"/>
              </w:rPr>
              <w:t xml:space="preserve">Children should be able to discuss </w:t>
            </w:r>
            <w:r w:rsidR="006C3107" w:rsidRPr="00005EB7">
              <w:rPr>
                <w:rFonts w:eastAsia="Calibri" w:cstheme="minorHAnsi"/>
                <w:sz w:val="20"/>
                <w:szCs w:val="20"/>
              </w:rPr>
              <w:t>the achievements of monarchs and rulers. How they shaped and transformed their countries and the lasting impact they have had on the world today.</w:t>
            </w:r>
          </w:p>
        </w:tc>
        <w:tc>
          <w:tcPr>
            <w:tcW w:w="3960" w:type="dxa"/>
          </w:tcPr>
          <w:p w14:paraId="4468923D" w14:textId="0D67395F" w:rsidR="006C3107" w:rsidRPr="00005EB7" w:rsidRDefault="006C3107" w:rsidP="00A60D11">
            <w:pPr>
              <w:rPr>
                <w:rFonts w:eastAsia="Calibri" w:cstheme="minorHAnsi"/>
                <w:sz w:val="20"/>
                <w:szCs w:val="20"/>
              </w:rPr>
            </w:pPr>
            <w:r w:rsidRPr="00005EB7">
              <w:rPr>
                <w:rFonts w:eastAsia="Calibri" w:cstheme="minorHAnsi"/>
                <w:sz w:val="20"/>
                <w:szCs w:val="20"/>
              </w:rPr>
              <w:t xml:space="preserve">Children should be able to explore the strengths and successes of rulers and how these impacted the power and demise of their </w:t>
            </w:r>
            <w:proofErr w:type="spellStart"/>
            <w:proofErr w:type="gramStart"/>
            <w:r w:rsidRPr="00005EB7">
              <w:rPr>
                <w:rFonts w:eastAsia="Calibri" w:cstheme="minorHAnsi"/>
                <w:sz w:val="20"/>
                <w:szCs w:val="20"/>
              </w:rPr>
              <w:t>empire.Pupils</w:t>
            </w:r>
            <w:proofErr w:type="spellEnd"/>
            <w:proofErr w:type="gramEnd"/>
            <w:r w:rsidRPr="00005EB7">
              <w:rPr>
                <w:rFonts w:eastAsia="Calibri" w:cstheme="minorHAnsi"/>
                <w:sz w:val="20"/>
                <w:szCs w:val="20"/>
              </w:rPr>
              <w:t xml:space="preserve"> should also lea</w:t>
            </w:r>
            <w:r w:rsidR="0018518B" w:rsidRPr="00005EB7">
              <w:rPr>
                <w:rFonts w:eastAsia="Calibri" w:cstheme="minorHAnsi"/>
                <w:sz w:val="20"/>
                <w:szCs w:val="20"/>
              </w:rPr>
              <w:t>n how early Britain developed under the rule of various monarchs through invasions and battles.</w:t>
            </w:r>
          </w:p>
        </w:tc>
      </w:tr>
      <w:tr w:rsidR="00A60D11" w:rsidRPr="00005EB7" w14:paraId="60087DD0" w14:textId="77777777" w:rsidTr="00005EB7">
        <w:trPr>
          <w:trHeight w:val="675"/>
        </w:trPr>
        <w:tc>
          <w:tcPr>
            <w:tcW w:w="1384" w:type="dxa"/>
            <w:vMerge w:val="restart"/>
          </w:tcPr>
          <w:p w14:paraId="25C124C8" w14:textId="550E0224" w:rsidR="00A60D11" w:rsidRPr="00005EB7" w:rsidRDefault="00A60D11" w:rsidP="00A60D11">
            <w:pPr>
              <w:rPr>
                <w:rFonts w:cstheme="minorHAnsi"/>
                <w:b/>
                <w:sz w:val="20"/>
                <w:szCs w:val="20"/>
              </w:rPr>
            </w:pPr>
            <w:r w:rsidRPr="00005EB7">
              <w:rPr>
                <w:rFonts w:cstheme="minorHAnsi"/>
                <w:b/>
                <w:sz w:val="20"/>
                <w:szCs w:val="20"/>
              </w:rPr>
              <w:lastRenderedPageBreak/>
              <w:t>Evidence</w:t>
            </w:r>
          </w:p>
        </w:tc>
        <w:tc>
          <w:tcPr>
            <w:tcW w:w="1701" w:type="dxa"/>
            <w:vMerge w:val="restart"/>
          </w:tcPr>
          <w:p w14:paraId="1DE6CAEF" w14:textId="22A20729" w:rsidR="00A60D11" w:rsidRPr="00005EB7" w:rsidRDefault="00A60D11" w:rsidP="00A60D11">
            <w:pPr>
              <w:rPr>
                <w:rFonts w:cstheme="minorHAnsi"/>
                <w:sz w:val="20"/>
                <w:szCs w:val="20"/>
              </w:rPr>
            </w:pPr>
            <w:r w:rsidRPr="00005EB7">
              <w:rPr>
                <w:rFonts w:cstheme="minorHAnsi"/>
                <w:b/>
                <w:sz w:val="20"/>
                <w:szCs w:val="20"/>
              </w:rPr>
              <w:t xml:space="preserve">Evidence </w:t>
            </w:r>
            <w:proofErr w:type="gramStart"/>
            <w:r w:rsidRPr="00005EB7">
              <w:rPr>
                <w:rFonts w:cstheme="minorHAnsi"/>
                <w:b/>
                <w:sz w:val="20"/>
                <w:szCs w:val="20"/>
              </w:rPr>
              <w:t xml:space="preserve">- </w:t>
            </w:r>
            <w:r w:rsidRPr="00005EB7">
              <w:rPr>
                <w:rFonts w:cstheme="minorHAnsi"/>
                <w:sz w:val="20"/>
                <w:szCs w:val="20"/>
              </w:rPr>
              <w:t xml:space="preserve"> sources</w:t>
            </w:r>
            <w:proofErr w:type="gramEnd"/>
            <w:r w:rsidRPr="00005EB7">
              <w:rPr>
                <w:rFonts w:cstheme="minorHAnsi"/>
                <w:sz w:val="20"/>
                <w:szCs w:val="20"/>
              </w:rPr>
              <w:t xml:space="preserve"> of information that provide knowledge of the past.</w:t>
            </w:r>
          </w:p>
        </w:tc>
        <w:tc>
          <w:tcPr>
            <w:tcW w:w="4111" w:type="dxa"/>
            <w:vMerge w:val="restart"/>
          </w:tcPr>
          <w:p w14:paraId="1213AC45" w14:textId="77777777" w:rsidR="009C03C8" w:rsidRPr="00005EB7" w:rsidRDefault="009C03C8" w:rsidP="009C03C8">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17C48DF6" w14:textId="77777777" w:rsidR="009C03C8" w:rsidRPr="00005EB7" w:rsidRDefault="009C03C8" w:rsidP="009C03C8">
            <w:pPr>
              <w:pStyle w:val="TableParagraph"/>
              <w:ind w:left="84" w:right="129"/>
              <w:rPr>
                <w:rFonts w:asciiTheme="minorHAnsi" w:hAnsiTheme="minorHAnsi" w:cstheme="minorHAnsi"/>
                <w:sz w:val="20"/>
                <w:szCs w:val="20"/>
              </w:rPr>
            </w:pPr>
            <w:r w:rsidRPr="00005EB7">
              <w:rPr>
                <w:rFonts w:asciiTheme="minorHAnsi" w:hAnsiTheme="minorHAnsi" w:cstheme="minorHAnsi"/>
                <w:color w:val="1C1C1C"/>
                <w:sz w:val="20"/>
                <w:szCs w:val="20"/>
              </w:rPr>
              <w:t>Pupils should understand some of the ways in which we find out about the past and identify different ways in which it is represented.</w:t>
            </w:r>
          </w:p>
          <w:p w14:paraId="6A86E75D" w14:textId="77777777" w:rsidR="009C03C8" w:rsidRPr="00005EB7" w:rsidRDefault="009C03C8" w:rsidP="009C03C8">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w:t>
            </w:r>
            <w:r w:rsidRPr="00005EB7">
              <w:rPr>
                <w:rFonts w:asciiTheme="minorHAnsi" w:hAnsiTheme="minorHAnsi" w:cstheme="minorHAnsi"/>
                <w:color w:val="1C1C1C"/>
                <w:spacing w:val="-7"/>
                <w:sz w:val="20"/>
                <w:szCs w:val="20"/>
              </w:rPr>
              <w:t xml:space="preserve"> </w:t>
            </w:r>
            <w:r w:rsidRPr="00005EB7">
              <w:rPr>
                <w:rFonts w:asciiTheme="minorHAnsi" w:hAnsiTheme="minorHAnsi" w:cstheme="minorHAnsi"/>
                <w:color w:val="1C1C1C"/>
                <w:sz w:val="20"/>
                <w:szCs w:val="20"/>
              </w:rPr>
              <w:t>can:</w:t>
            </w:r>
          </w:p>
          <w:p w14:paraId="5466C22F" w14:textId="77777777" w:rsidR="009C03C8" w:rsidRPr="00005EB7" w:rsidRDefault="009C03C8" w:rsidP="009C03C8">
            <w:pPr>
              <w:pStyle w:val="TableParagraph"/>
              <w:numPr>
                <w:ilvl w:val="0"/>
                <w:numId w:val="21"/>
              </w:numPr>
              <w:tabs>
                <w:tab w:val="left" w:pos="443"/>
                <w:tab w:val="left" w:pos="444"/>
              </w:tabs>
              <w:spacing w:before="55"/>
              <w:rPr>
                <w:rFonts w:asciiTheme="minorHAnsi" w:hAnsiTheme="minorHAnsi" w:cstheme="minorHAnsi"/>
                <w:sz w:val="20"/>
                <w:szCs w:val="20"/>
              </w:rPr>
            </w:pPr>
            <w:bookmarkStart w:id="12" w:name="a_start_to_compare_two_versions_of_a_pas"/>
            <w:bookmarkEnd w:id="12"/>
            <w:r w:rsidRPr="00005EB7">
              <w:rPr>
                <w:rFonts w:asciiTheme="minorHAnsi" w:hAnsiTheme="minorHAnsi" w:cstheme="minorHAnsi"/>
                <w:color w:val="1C1C1C"/>
                <w:sz w:val="20"/>
                <w:szCs w:val="20"/>
              </w:rPr>
              <w:t>start to compare two versions of past</w:t>
            </w:r>
            <w:r w:rsidRPr="00005EB7">
              <w:rPr>
                <w:rFonts w:asciiTheme="minorHAnsi" w:hAnsiTheme="minorHAnsi" w:cstheme="minorHAnsi"/>
                <w:color w:val="1C1C1C"/>
                <w:spacing w:val="-6"/>
                <w:sz w:val="20"/>
                <w:szCs w:val="20"/>
              </w:rPr>
              <w:t xml:space="preserve"> </w:t>
            </w:r>
            <w:r w:rsidRPr="00005EB7">
              <w:rPr>
                <w:rFonts w:asciiTheme="minorHAnsi" w:hAnsiTheme="minorHAnsi" w:cstheme="minorHAnsi"/>
                <w:color w:val="1C1C1C"/>
                <w:sz w:val="20"/>
                <w:szCs w:val="20"/>
              </w:rPr>
              <w:t>events;</w:t>
            </w:r>
          </w:p>
          <w:p w14:paraId="05347865" w14:textId="77777777" w:rsidR="009C03C8" w:rsidRPr="00005EB7" w:rsidRDefault="009C03C8" w:rsidP="009C03C8">
            <w:pPr>
              <w:pStyle w:val="TableParagraph"/>
              <w:numPr>
                <w:ilvl w:val="0"/>
                <w:numId w:val="21"/>
              </w:numPr>
              <w:tabs>
                <w:tab w:val="left" w:pos="443"/>
                <w:tab w:val="left" w:pos="444"/>
              </w:tabs>
              <w:spacing w:before="55"/>
              <w:rPr>
                <w:rFonts w:asciiTheme="minorHAnsi" w:hAnsiTheme="minorHAnsi" w:cstheme="minorHAnsi"/>
                <w:sz w:val="20"/>
                <w:szCs w:val="20"/>
              </w:rPr>
            </w:pPr>
            <w:r w:rsidRPr="00005EB7">
              <w:rPr>
                <w:rFonts w:asciiTheme="minorHAnsi" w:hAnsiTheme="minorHAnsi" w:cstheme="minorHAnsi"/>
                <w:sz w:val="20"/>
                <w:szCs w:val="20"/>
              </w:rPr>
              <w:t>start to understand that there can be different versions of the same event from the past;</w:t>
            </w:r>
          </w:p>
          <w:p w14:paraId="48FB5CB5" w14:textId="77777777" w:rsidR="009C03C8" w:rsidRPr="00005EB7" w:rsidRDefault="009C03C8" w:rsidP="009C03C8">
            <w:pPr>
              <w:pStyle w:val="TableParagraph"/>
              <w:numPr>
                <w:ilvl w:val="0"/>
                <w:numId w:val="21"/>
              </w:numPr>
              <w:tabs>
                <w:tab w:val="left" w:pos="443"/>
                <w:tab w:val="left" w:pos="444"/>
              </w:tabs>
              <w:spacing w:before="56" w:line="235" w:lineRule="auto"/>
              <w:ind w:right="325"/>
              <w:rPr>
                <w:rFonts w:asciiTheme="minorHAnsi" w:hAnsiTheme="minorHAnsi" w:cstheme="minorHAnsi"/>
                <w:sz w:val="20"/>
                <w:szCs w:val="20"/>
              </w:rPr>
            </w:pPr>
            <w:bookmarkStart w:id="13" w:name="b_observe_and_use_pictures,_photographs_"/>
            <w:bookmarkEnd w:id="13"/>
            <w:r w:rsidRPr="00005EB7">
              <w:rPr>
                <w:rFonts w:asciiTheme="minorHAnsi" w:hAnsiTheme="minorHAnsi" w:cstheme="minorHAnsi"/>
                <w:color w:val="1C1C1C"/>
                <w:sz w:val="20"/>
                <w:szCs w:val="20"/>
              </w:rPr>
              <w:t>observe and use pictures, photographs and artefacts to find out about the</w:t>
            </w:r>
            <w:r w:rsidRPr="00005EB7">
              <w:rPr>
                <w:rFonts w:asciiTheme="minorHAnsi" w:hAnsiTheme="minorHAnsi" w:cstheme="minorHAnsi"/>
                <w:color w:val="1C1C1C"/>
                <w:spacing w:val="-3"/>
                <w:sz w:val="20"/>
                <w:szCs w:val="20"/>
              </w:rPr>
              <w:t xml:space="preserve"> </w:t>
            </w:r>
            <w:r w:rsidRPr="00005EB7">
              <w:rPr>
                <w:rFonts w:asciiTheme="minorHAnsi" w:hAnsiTheme="minorHAnsi" w:cstheme="minorHAnsi"/>
                <w:color w:val="1C1C1C"/>
                <w:sz w:val="20"/>
                <w:szCs w:val="20"/>
              </w:rPr>
              <w:t>past;</w:t>
            </w:r>
          </w:p>
          <w:p w14:paraId="6E20776C" w14:textId="77777777" w:rsidR="009C03C8" w:rsidRPr="00005EB7" w:rsidRDefault="009C03C8" w:rsidP="009C03C8">
            <w:pPr>
              <w:pStyle w:val="TableParagraph"/>
              <w:numPr>
                <w:ilvl w:val="0"/>
                <w:numId w:val="21"/>
              </w:numPr>
              <w:tabs>
                <w:tab w:val="left" w:pos="443"/>
                <w:tab w:val="left" w:pos="444"/>
              </w:tabs>
              <w:spacing w:before="59" w:line="235" w:lineRule="auto"/>
              <w:ind w:right="388"/>
              <w:rPr>
                <w:rFonts w:asciiTheme="minorHAnsi" w:hAnsiTheme="minorHAnsi" w:cstheme="minorHAnsi"/>
                <w:sz w:val="20"/>
                <w:szCs w:val="20"/>
              </w:rPr>
            </w:pPr>
            <w:bookmarkStart w:id="14" w:name="c_start_to_use_stories_or_accounts_to_di"/>
            <w:bookmarkEnd w:id="14"/>
            <w:r w:rsidRPr="00005EB7">
              <w:rPr>
                <w:rFonts w:asciiTheme="minorHAnsi" w:hAnsiTheme="minorHAnsi" w:cstheme="minorHAnsi"/>
                <w:color w:val="1C1C1C"/>
                <w:sz w:val="20"/>
                <w:szCs w:val="20"/>
              </w:rPr>
              <w:t>start to use stories or accounts to distinguish between fact and</w:t>
            </w:r>
            <w:r w:rsidRPr="00005EB7">
              <w:rPr>
                <w:rFonts w:asciiTheme="minorHAnsi" w:hAnsiTheme="minorHAnsi" w:cstheme="minorHAnsi"/>
                <w:color w:val="1C1C1C"/>
                <w:spacing w:val="-2"/>
                <w:sz w:val="20"/>
                <w:szCs w:val="20"/>
              </w:rPr>
              <w:t xml:space="preserve"> </w:t>
            </w:r>
            <w:r w:rsidRPr="00005EB7">
              <w:rPr>
                <w:rFonts w:asciiTheme="minorHAnsi" w:hAnsiTheme="minorHAnsi" w:cstheme="minorHAnsi"/>
                <w:color w:val="1C1C1C"/>
                <w:sz w:val="20"/>
                <w:szCs w:val="20"/>
              </w:rPr>
              <w:t>fiction;</w:t>
            </w:r>
          </w:p>
          <w:p w14:paraId="77B4C1F8" w14:textId="6E926B1C" w:rsidR="00A60D11" w:rsidRPr="00005EB7" w:rsidRDefault="009C03C8" w:rsidP="009C03C8">
            <w:pPr>
              <w:rPr>
                <w:rFonts w:eastAsia="Calibri" w:cstheme="minorHAnsi"/>
                <w:sz w:val="20"/>
                <w:szCs w:val="20"/>
              </w:rPr>
            </w:pPr>
            <w:bookmarkStart w:id="15" w:name="d_explain_that_there_are_different_types"/>
            <w:bookmarkEnd w:id="15"/>
            <w:r w:rsidRPr="00005EB7">
              <w:rPr>
                <w:rFonts w:cstheme="minorHAnsi"/>
                <w:color w:val="1C1C1C"/>
                <w:sz w:val="20"/>
                <w:szCs w:val="20"/>
              </w:rPr>
              <w:t>explain that there are different types of evidence and</w:t>
            </w:r>
            <w:bookmarkStart w:id="16" w:name="Historical_Interpretations"/>
            <w:bookmarkEnd w:id="16"/>
            <w:r w:rsidRPr="00005EB7">
              <w:rPr>
                <w:rFonts w:cstheme="minorHAnsi"/>
                <w:color w:val="1C1C1C"/>
                <w:sz w:val="20"/>
                <w:szCs w:val="20"/>
              </w:rPr>
              <w:t xml:space="preserve"> sources, such as photographic and written, that can be used to help represent the</w:t>
            </w:r>
            <w:r w:rsidRPr="00005EB7">
              <w:rPr>
                <w:rFonts w:cstheme="minorHAnsi"/>
                <w:color w:val="1C1C1C"/>
                <w:spacing w:val="-18"/>
                <w:sz w:val="20"/>
                <w:szCs w:val="20"/>
              </w:rPr>
              <w:t xml:space="preserve"> </w:t>
            </w:r>
            <w:r w:rsidRPr="00005EB7">
              <w:rPr>
                <w:rFonts w:cstheme="minorHAnsi"/>
                <w:color w:val="1C1C1C"/>
                <w:sz w:val="20"/>
                <w:szCs w:val="20"/>
              </w:rPr>
              <w:t>past.</w:t>
            </w:r>
          </w:p>
        </w:tc>
        <w:tc>
          <w:tcPr>
            <w:tcW w:w="8194" w:type="dxa"/>
            <w:gridSpan w:val="2"/>
          </w:tcPr>
          <w:p w14:paraId="7E9E5759" w14:textId="77777777" w:rsidR="009C03C8" w:rsidRPr="00005EB7" w:rsidRDefault="009C03C8" w:rsidP="009C03C8">
            <w:pPr>
              <w:pStyle w:val="TableParagraph"/>
              <w:spacing w:before="60"/>
              <w:ind w:left="62"/>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1B89E15A" w14:textId="77777777" w:rsidR="009C03C8" w:rsidRPr="00005EB7" w:rsidRDefault="009C03C8" w:rsidP="009C03C8">
            <w:pPr>
              <w:pStyle w:val="TableParagraph"/>
              <w:ind w:left="83" w:right="228"/>
              <w:rPr>
                <w:rFonts w:asciiTheme="minorHAnsi" w:hAnsiTheme="minorHAnsi" w:cstheme="minorHAnsi"/>
                <w:sz w:val="20"/>
                <w:szCs w:val="20"/>
              </w:rPr>
            </w:pPr>
            <w:r w:rsidRPr="00005EB7">
              <w:rPr>
                <w:rFonts w:asciiTheme="minorHAnsi" w:hAnsiTheme="minorHAnsi" w:cstheme="minorHAnsi"/>
                <w:color w:val="1C1C1C"/>
                <w:sz w:val="20"/>
                <w:szCs w:val="20"/>
              </w:rPr>
              <w:t>Pupils should understand how our knowledge of the past is constructed from a range of sources.</w:t>
            </w:r>
          </w:p>
          <w:p w14:paraId="19CD3480" w14:textId="29A36CC2" w:rsidR="00A60D11" w:rsidRPr="00005EB7" w:rsidRDefault="00A60D11" w:rsidP="00A60D11">
            <w:pPr>
              <w:rPr>
                <w:rFonts w:eastAsia="Calibri" w:cstheme="minorHAnsi"/>
                <w:sz w:val="20"/>
                <w:szCs w:val="20"/>
              </w:rPr>
            </w:pPr>
          </w:p>
        </w:tc>
      </w:tr>
      <w:tr w:rsidR="00A60D11" w:rsidRPr="00005EB7" w14:paraId="66A75A7C" w14:textId="77777777" w:rsidTr="00005EB7">
        <w:trPr>
          <w:trHeight w:val="675"/>
        </w:trPr>
        <w:tc>
          <w:tcPr>
            <w:tcW w:w="1384" w:type="dxa"/>
            <w:vMerge/>
          </w:tcPr>
          <w:p w14:paraId="7EDAB78F" w14:textId="77777777" w:rsidR="00A60D11" w:rsidRPr="00005EB7" w:rsidRDefault="00A60D11" w:rsidP="00A60D11">
            <w:pPr>
              <w:rPr>
                <w:rFonts w:cstheme="minorHAnsi"/>
                <w:b/>
                <w:sz w:val="20"/>
                <w:szCs w:val="20"/>
              </w:rPr>
            </w:pPr>
          </w:p>
        </w:tc>
        <w:tc>
          <w:tcPr>
            <w:tcW w:w="1701" w:type="dxa"/>
            <w:vMerge/>
          </w:tcPr>
          <w:p w14:paraId="27C0EC86" w14:textId="77777777" w:rsidR="00A60D11" w:rsidRPr="00005EB7" w:rsidRDefault="00A60D11" w:rsidP="00A60D11">
            <w:pPr>
              <w:rPr>
                <w:rFonts w:cstheme="minorHAnsi"/>
                <w:b/>
                <w:sz w:val="20"/>
                <w:szCs w:val="20"/>
              </w:rPr>
            </w:pPr>
          </w:p>
        </w:tc>
        <w:tc>
          <w:tcPr>
            <w:tcW w:w="4111" w:type="dxa"/>
            <w:vMerge/>
          </w:tcPr>
          <w:p w14:paraId="2F3EA906" w14:textId="77777777" w:rsidR="00A60D11" w:rsidRPr="00005EB7" w:rsidRDefault="00A60D11" w:rsidP="00A60D11">
            <w:pPr>
              <w:rPr>
                <w:rFonts w:eastAsia="Calibri" w:cstheme="minorHAnsi"/>
                <w:sz w:val="20"/>
                <w:szCs w:val="20"/>
              </w:rPr>
            </w:pPr>
          </w:p>
        </w:tc>
        <w:tc>
          <w:tcPr>
            <w:tcW w:w="4234" w:type="dxa"/>
          </w:tcPr>
          <w:p w14:paraId="0DE7906B" w14:textId="77777777" w:rsidR="009C03C8" w:rsidRPr="00005EB7" w:rsidRDefault="009C03C8" w:rsidP="009C03C8">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079C102C" w14:textId="77777777" w:rsidR="009C03C8" w:rsidRPr="00005EB7" w:rsidRDefault="009C03C8" w:rsidP="009C03C8">
            <w:pPr>
              <w:pStyle w:val="TableParagraph"/>
              <w:numPr>
                <w:ilvl w:val="0"/>
                <w:numId w:val="22"/>
              </w:numPr>
              <w:tabs>
                <w:tab w:val="left" w:pos="443"/>
                <w:tab w:val="left" w:pos="444"/>
              </w:tabs>
              <w:spacing w:before="57" w:line="237" w:lineRule="auto"/>
              <w:ind w:right="152"/>
              <w:rPr>
                <w:rFonts w:asciiTheme="minorHAnsi" w:hAnsiTheme="minorHAnsi" w:cstheme="minorHAnsi"/>
                <w:sz w:val="20"/>
                <w:szCs w:val="20"/>
              </w:rPr>
            </w:pPr>
            <w:bookmarkStart w:id="17" w:name="a_look_at_more_than_two_versions_of_the_"/>
            <w:bookmarkEnd w:id="17"/>
            <w:r w:rsidRPr="00005EB7">
              <w:rPr>
                <w:rFonts w:asciiTheme="minorHAnsi" w:hAnsiTheme="minorHAnsi" w:cstheme="minorHAnsi"/>
                <w:color w:val="1C1C1C"/>
                <w:sz w:val="20"/>
                <w:szCs w:val="20"/>
              </w:rPr>
              <w:t>look at two versions of the same event or story in history and identify</w:t>
            </w:r>
            <w:r w:rsidRPr="00005EB7">
              <w:rPr>
                <w:rFonts w:asciiTheme="minorHAnsi" w:hAnsiTheme="minorHAnsi" w:cstheme="minorHAnsi"/>
                <w:color w:val="1C1C1C"/>
                <w:spacing w:val="-3"/>
                <w:sz w:val="20"/>
                <w:szCs w:val="20"/>
              </w:rPr>
              <w:t xml:space="preserve"> </w:t>
            </w:r>
            <w:r w:rsidRPr="00005EB7">
              <w:rPr>
                <w:rFonts w:asciiTheme="minorHAnsi" w:hAnsiTheme="minorHAnsi" w:cstheme="minorHAnsi"/>
                <w:color w:val="1C1C1C"/>
                <w:sz w:val="20"/>
                <w:szCs w:val="20"/>
              </w:rPr>
              <w:t>differences;</w:t>
            </w:r>
          </w:p>
          <w:p w14:paraId="09251D69" w14:textId="77777777" w:rsidR="009C03C8" w:rsidRPr="00005EB7" w:rsidRDefault="009C03C8" w:rsidP="009C03C8">
            <w:pPr>
              <w:pStyle w:val="TableParagraph"/>
              <w:numPr>
                <w:ilvl w:val="0"/>
                <w:numId w:val="22"/>
              </w:numPr>
              <w:tabs>
                <w:tab w:val="left" w:pos="444"/>
              </w:tabs>
              <w:spacing w:before="57" w:line="237" w:lineRule="auto"/>
              <w:ind w:right="72"/>
              <w:jc w:val="both"/>
              <w:rPr>
                <w:rFonts w:asciiTheme="minorHAnsi" w:hAnsiTheme="minorHAnsi" w:cstheme="minorHAnsi"/>
                <w:sz w:val="20"/>
                <w:szCs w:val="20"/>
              </w:rPr>
            </w:pPr>
            <w:bookmarkStart w:id="18" w:name="b_investigate_different_accounts_of_hist"/>
            <w:bookmarkEnd w:id="18"/>
            <w:r w:rsidRPr="00005EB7">
              <w:rPr>
                <w:rFonts w:asciiTheme="minorHAnsi" w:hAnsiTheme="minorHAnsi" w:cstheme="minorHAnsi"/>
                <w:color w:val="1C1C1C"/>
                <w:sz w:val="20"/>
                <w:szCs w:val="20"/>
              </w:rPr>
              <w:t>investigate different accounts of historical events and be able to explain some of the reasons why the accounts may be</w:t>
            </w:r>
            <w:r w:rsidRPr="00005EB7">
              <w:rPr>
                <w:rFonts w:asciiTheme="minorHAnsi" w:hAnsiTheme="minorHAnsi" w:cstheme="minorHAnsi"/>
                <w:color w:val="1C1C1C"/>
                <w:spacing w:val="1"/>
                <w:sz w:val="20"/>
                <w:szCs w:val="20"/>
              </w:rPr>
              <w:t xml:space="preserve"> </w:t>
            </w:r>
            <w:r w:rsidRPr="00005EB7">
              <w:rPr>
                <w:rFonts w:asciiTheme="minorHAnsi" w:hAnsiTheme="minorHAnsi" w:cstheme="minorHAnsi"/>
                <w:color w:val="1C1C1C"/>
                <w:sz w:val="20"/>
                <w:szCs w:val="20"/>
              </w:rPr>
              <w:t>different.</w:t>
            </w:r>
          </w:p>
          <w:p w14:paraId="601CE7CE" w14:textId="6FE60C2D" w:rsidR="00A60D11" w:rsidRPr="00005EB7" w:rsidRDefault="009C03C8" w:rsidP="009C03C8">
            <w:pPr>
              <w:rPr>
                <w:rFonts w:eastAsia="Calibri" w:cstheme="minorHAnsi"/>
                <w:sz w:val="20"/>
                <w:szCs w:val="20"/>
              </w:rPr>
            </w:pPr>
            <w:r w:rsidRPr="00005EB7">
              <w:rPr>
                <w:rFonts w:cstheme="minorHAnsi"/>
                <w:color w:val="1C1C1C"/>
                <w:sz w:val="20"/>
                <w:szCs w:val="20"/>
              </w:rPr>
              <w:t>begin to understand some of the ways in which historians and others investigate the past.</w:t>
            </w:r>
          </w:p>
        </w:tc>
        <w:tc>
          <w:tcPr>
            <w:tcW w:w="3960" w:type="dxa"/>
          </w:tcPr>
          <w:p w14:paraId="0820D99D" w14:textId="77777777" w:rsidR="009C03C8" w:rsidRPr="00005EB7" w:rsidRDefault="009C03C8" w:rsidP="009C03C8">
            <w:pPr>
              <w:pStyle w:val="TableParagraph"/>
              <w:spacing w:before="120"/>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6F490D8F" w14:textId="77777777" w:rsidR="009C03C8" w:rsidRPr="00005EB7" w:rsidRDefault="009C03C8" w:rsidP="009C03C8">
            <w:pPr>
              <w:pStyle w:val="TableParagraph"/>
              <w:numPr>
                <w:ilvl w:val="0"/>
                <w:numId w:val="23"/>
              </w:numPr>
              <w:tabs>
                <w:tab w:val="left" w:pos="443"/>
                <w:tab w:val="left" w:pos="444"/>
              </w:tabs>
              <w:spacing w:before="55"/>
              <w:rPr>
                <w:rFonts w:asciiTheme="minorHAnsi" w:hAnsiTheme="minorHAnsi" w:cstheme="minorHAnsi"/>
                <w:sz w:val="20"/>
                <w:szCs w:val="20"/>
              </w:rPr>
            </w:pPr>
            <w:bookmarkStart w:id="19" w:name="a_find_and_analyse_a_wide_range_of_evide"/>
            <w:bookmarkEnd w:id="19"/>
            <w:r w:rsidRPr="00005EB7">
              <w:rPr>
                <w:rFonts w:asciiTheme="minorHAnsi" w:hAnsiTheme="minorHAnsi" w:cstheme="minorHAnsi"/>
                <w:color w:val="1C1C1C"/>
                <w:sz w:val="20"/>
                <w:szCs w:val="20"/>
              </w:rPr>
              <w:t>find and analyse a wide range of evidence about the</w:t>
            </w:r>
            <w:r w:rsidRPr="00005EB7">
              <w:rPr>
                <w:rFonts w:asciiTheme="minorHAnsi" w:hAnsiTheme="minorHAnsi" w:cstheme="minorHAnsi"/>
                <w:color w:val="1C1C1C"/>
                <w:spacing w:val="-18"/>
                <w:sz w:val="20"/>
                <w:szCs w:val="20"/>
              </w:rPr>
              <w:t xml:space="preserve"> </w:t>
            </w:r>
            <w:r w:rsidRPr="00005EB7">
              <w:rPr>
                <w:rFonts w:asciiTheme="minorHAnsi" w:hAnsiTheme="minorHAnsi" w:cstheme="minorHAnsi"/>
                <w:color w:val="1C1C1C"/>
                <w:sz w:val="20"/>
                <w:szCs w:val="20"/>
              </w:rPr>
              <w:t>past;</w:t>
            </w:r>
          </w:p>
          <w:p w14:paraId="609A299F" w14:textId="77777777" w:rsidR="009C03C8" w:rsidRPr="00005EB7" w:rsidRDefault="009C03C8" w:rsidP="009C03C8">
            <w:pPr>
              <w:pStyle w:val="TableParagraph"/>
              <w:numPr>
                <w:ilvl w:val="0"/>
                <w:numId w:val="23"/>
              </w:numPr>
              <w:tabs>
                <w:tab w:val="left" w:pos="444"/>
              </w:tabs>
              <w:spacing w:before="54" w:line="237" w:lineRule="auto"/>
              <w:ind w:right="314"/>
              <w:jc w:val="both"/>
              <w:rPr>
                <w:rFonts w:asciiTheme="minorHAnsi" w:hAnsiTheme="minorHAnsi" w:cstheme="minorHAnsi"/>
                <w:sz w:val="20"/>
                <w:szCs w:val="20"/>
              </w:rPr>
            </w:pPr>
            <w:bookmarkStart w:id="20" w:name="b_use_a_range_of_evidence_to_offer_some_"/>
            <w:bookmarkEnd w:id="20"/>
            <w:r w:rsidRPr="00005EB7">
              <w:rPr>
                <w:rFonts w:asciiTheme="minorHAnsi" w:hAnsiTheme="minorHAnsi" w:cstheme="minorHAnsi"/>
                <w:color w:val="1C1C1C"/>
                <w:sz w:val="20"/>
                <w:szCs w:val="20"/>
              </w:rPr>
              <w:t>use a range of evidence to offer some clear reasons for different interpretations of events, linking this to factual understanding about the past;</w:t>
            </w:r>
          </w:p>
          <w:p w14:paraId="153BB093" w14:textId="77777777" w:rsidR="009C03C8" w:rsidRPr="00005EB7" w:rsidRDefault="009C03C8" w:rsidP="009C03C8">
            <w:pPr>
              <w:pStyle w:val="TableParagraph"/>
              <w:numPr>
                <w:ilvl w:val="0"/>
                <w:numId w:val="23"/>
              </w:numPr>
              <w:tabs>
                <w:tab w:val="left" w:pos="443"/>
                <w:tab w:val="left" w:pos="444"/>
              </w:tabs>
              <w:spacing w:before="59" w:line="235" w:lineRule="auto"/>
              <w:ind w:right="602"/>
              <w:rPr>
                <w:rFonts w:asciiTheme="minorHAnsi" w:hAnsiTheme="minorHAnsi" w:cstheme="minorHAnsi"/>
                <w:sz w:val="20"/>
                <w:szCs w:val="20"/>
              </w:rPr>
            </w:pPr>
            <w:bookmarkStart w:id="21" w:name="c_consider_different_ways_of_checking_th"/>
            <w:bookmarkEnd w:id="21"/>
            <w:r w:rsidRPr="00005EB7">
              <w:rPr>
                <w:rFonts w:asciiTheme="minorHAnsi" w:hAnsiTheme="minorHAnsi" w:cstheme="minorHAnsi"/>
                <w:color w:val="1C1C1C"/>
                <w:sz w:val="20"/>
                <w:szCs w:val="20"/>
              </w:rPr>
              <w:t>consider different ways of checking the accuracy of interpretations of the</w:t>
            </w:r>
            <w:r w:rsidRPr="00005EB7">
              <w:rPr>
                <w:rFonts w:asciiTheme="minorHAnsi" w:hAnsiTheme="minorHAnsi" w:cstheme="minorHAnsi"/>
                <w:color w:val="1C1C1C"/>
                <w:spacing w:val="-4"/>
                <w:sz w:val="20"/>
                <w:szCs w:val="20"/>
              </w:rPr>
              <w:t xml:space="preserve"> </w:t>
            </w:r>
            <w:r w:rsidRPr="00005EB7">
              <w:rPr>
                <w:rFonts w:asciiTheme="minorHAnsi" w:hAnsiTheme="minorHAnsi" w:cstheme="minorHAnsi"/>
                <w:color w:val="1C1C1C"/>
                <w:sz w:val="20"/>
                <w:szCs w:val="20"/>
              </w:rPr>
              <w:t>past;</w:t>
            </w:r>
          </w:p>
          <w:p w14:paraId="2DF1BBE3" w14:textId="77777777" w:rsidR="009C03C8" w:rsidRPr="00005EB7" w:rsidRDefault="009C03C8" w:rsidP="009C03C8">
            <w:pPr>
              <w:pStyle w:val="TableParagraph"/>
              <w:numPr>
                <w:ilvl w:val="0"/>
                <w:numId w:val="23"/>
              </w:numPr>
              <w:tabs>
                <w:tab w:val="left" w:pos="443"/>
                <w:tab w:val="left" w:pos="444"/>
              </w:tabs>
              <w:spacing w:before="58" w:line="235" w:lineRule="auto"/>
              <w:ind w:right="317"/>
              <w:rPr>
                <w:rFonts w:asciiTheme="minorHAnsi" w:hAnsiTheme="minorHAnsi" w:cstheme="minorHAnsi"/>
                <w:sz w:val="20"/>
                <w:szCs w:val="20"/>
              </w:rPr>
            </w:pPr>
            <w:bookmarkStart w:id="22" w:name="d_start_to_understand_the_difference_bet"/>
            <w:bookmarkEnd w:id="22"/>
            <w:r w:rsidRPr="00005EB7">
              <w:rPr>
                <w:rFonts w:asciiTheme="minorHAnsi" w:hAnsiTheme="minorHAnsi" w:cstheme="minorHAnsi"/>
                <w:color w:val="1C1C1C"/>
                <w:sz w:val="20"/>
                <w:szCs w:val="20"/>
              </w:rPr>
              <w:t>start to understand the difference between primary and secondary evidence and start to question its reliability;</w:t>
            </w:r>
          </w:p>
          <w:p w14:paraId="2DC1CE0E" w14:textId="77777777" w:rsidR="009C03C8" w:rsidRPr="00005EB7" w:rsidRDefault="009C03C8" w:rsidP="009C03C8">
            <w:pPr>
              <w:pStyle w:val="TableParagraph"/>
              <w:numPr>
                <w:ilvl w:val="0"/>
                <w:numId w:val="23"/>
              </w:numPr>
              <w:tabs>
                <w:tab w:val="left" w:pos="443"/>
                <w:tab w:val="left" w:pos="444"/>
              </w:tabs>
              <w:spacing w:before="56"/>
              <w:rPr>
                <w:rFonts w:asciiTheme="minorHAnsi" w:hAnsiTheme="minorHAnsi" w:cstheme="minorHAnsi"/>
                <w:sz w:val="20"/>
                <w:szCs w:val="20"/>
              </w:rPr>
            </w:pPr>
            <w:bookmarkStart w:id="23" w:name="e_show_an_awareness_of_the_concept_of_pr"/>
            <w:bookmarkEnd w:id="23"/>
            <w:r w:rsidRPr="00005EB7">
              <w:rPr>
                <w:rFonts w:asciiTheme="minorHAnsi" w:hAnsiTheme="minorHAnsi" w:cstheme="minorHAnsi"/>
                <w:color w:val="1C1C1C"/>
                <w:sz w:val="20"/>
                <w:szCs w:val="20"/>
              </w:rPr>
              <w:t>show an awareness of the concept of</w:t>
            </w:r>
            <w:r w:rsidRPr="00005EB7">
              <w:rPr>
                <w:rFonts w:asciiTheme="minorHAnsi" w:hAnsiTheme="minorHAnsi" w:cstheme="minorHAnsi"/>
                <w:color w:val="1C1C1C"/>
                <w:spacing w:val="-12"/>
                <w:sz w:val="20"/>
                <w:szCs w:val="20"/>
              </w:rPr>
              <w:t xml:space="preserve"> </w:t>
            </w:r>
            <w:r w:rsidRPr="00005EB7">
              <w:rPr>
                <w:rFonts w:asciiTheme="minorHAnsi" w:hAnsiTheme="minorHAnsi" w:cstheme="minorHAnsi"/>
                <w:color w:val="1C1C1C"/>
                <w:sz w:val="20"/>
                <w:szCs w:val="20"/>
              </w:rPr>
              <w:t>propaganda;</w:t>
            </w:r>
          </w:p>
          <w:p w14:paraId="7F0AB9B6" w14:textId="77777777" w:rsidR="009C03C8" w:rsidRPr="00005EB7" w:rsidRDefault="009C03C8" w:rsidP="009C03C8">
            <w:pPr>
              <w:pStyle w:val="TableParagraph"/>
              <w:numPr>
                <w:ilvl w:val="0"/>
                <w:numId w:val="23"/>
              </w:numPr>
              <w:tabs>
                <w:tab w:val="left" w:pos="443"/>
                <w:tab w:val="left" w:pos="444"/>
              </w:tabs>
              <w:spacing w:before="56" w:line="235" w:lineRule="auto"/>
              <w:ind w:right="106"/>
              <w:rPr>
                <w:rFonts w:asciiTheme="minorHAnsi" w:hAnsiTheme="minorHAnsi" w:cstheme="minorHAnsi"/>
                <w:sz w:val="20"/>
                <w:szCs w:val="20"/>
              </w:rPr>
            </w:pPr>
            <w:bookmarkStart w:id="24" w:name="f_know_that_people_in_the_past_represent"/>
            <w:bookmarkEnd w:id="24"/>
            <w:r w:rsidRPr="00005EB7">
              <w:rPr>
                <w:rFonts w:asciiTheme="minorHAnsi" w:hAnsiTheme="minorHAnsi" w:cstheme="minorHAnsi"/>
                <w:color w:val="1C1C1C"/>
                <w:sz w:val="20"/>
                <w:szCs w:val="20"/>
              </w:rPr>
              <w:t>know that people in the past represent events or ideas in a way that may be to persuade others;</w:t>
            </w:r>
          </w:p>
          <w:p w14:paraId="3517D546" w14:textId="77777777" w:rsidR="00A60D11" w:rsidRDefault="009C03C8" w:rsidP="009C03C8">
            <w:pPr>
              <w:rPr>
                <w:rFonts w:cstheme="minorHAnsi"/>
                <w:color w:val="1C1C1C"/>
                <w:sz w:val="20"/>
                <w:szCs w:val="20"/>
              </w:rPr>
            </w:pPr>
            <w:bookmarkStart w:id="25" w:name="g_begin_to_evaluate_the_usefulness_of_di"/>
            <w:bookmarkEnd w:id="25"/>
            <w:r w:rsidRPr="00005EB7">
              <w:rPr>
                <w:rFonts w:cstheme="minorHAnsi"/>
                <w:color w:val="1C1C1C"/>
                <w:sz w:val="20"/>
                <w:szCs w:val="20"/>
              </w:rPr>
              <w:t>continue to develop their understanding of how historians and others investigate the past.</w:t>
            </w:r>
          </w:p>
          <w:p w14:paraId="1ACF539F" w14:textId="77777777" w:rsidR="00005EB7" w:rsidRDefault="00005EB7" w:rsidP="009C03C8">
            <w:pPr>
              <w:rPr>
                <w:rFonts w:eastAsia="Calibri" w:cstheme="minorHAnsi"/>
                <w:sz w:val="20"/>
                <w:szCs w:val="20"/>
              </w:rPr>
            </w:pPr>
          </w:p>
          <w:p w14:paraId="7150FF57" w14:textId="77777777" w:rsidR="00005EB7" w:rsidRDefault="00005EB7" w:rsidP="009C03C8">
            <w:pPr>
              <w:rPr>
                <w:rFonts w:eastAsia="Calibri" w:cstheme="minorHAnsi"/>
                <w:sz w:val="20"/>
                <w:szCs w:val="20"/>
              </w:rPr>
            </w:pPr>
          </w:p>
          <w:p w14:paraId="5706109E" w14:textId="77777777" w:rsidR="00005EB7" w:rsidRDefault="00005EB7" w:rsidP="009C03C8">
            <w:pPr>
              <w:rPr>
                <w:rFonts w:eastAsia="Calibri" w:cstheme="minorHAnsi"/>
                <w:sz w:val="20"/>
                <w:szCs w:val="20"/>
              </w:rPr>
            </w:pPr>
          </w:p>
          <w:p w14:paraId="22536130" w14:textId="77777777" w:rsidR="00005EB7" w:rsidRDefault="00005EB7" w:rsidP="009C03C8">
            <w:pPr>
              <w:rPr>
                <w:rFonts w:eastAsia="Calibri" w:cstheme="minorHAnsi"/>
                <w:sz w:val="20"/>
                <w:szCs w:val="20"/>
              </w:rPr>
            </w:pPr>
          </w:p>
          <w:p w14:paraId="46478054" w14:textId="77777777" w:rsidR="00005EB7" w:rsidRDefault="00005EB7" w:rsidP="009C03C8">
            <w:pPr>
              <w:rPr>
                <w:rFonts w:eastAsia="Calibri" w:cstheme="minorHAnsi"/>
                <w:sz w:val="20"/>
                <w:szCs w:val="20"/>
              </w:rPr>
            </w:pPr>
          </w:p>
          <w:p w14:paraId="2EE40407" w14:textId="77777777" w:rsidR="00005EB7" w:rsidRDefault="00005EB7" w:rsidP="009C03C8">
            <w:pPr>
              <w:rPr>
                <w:rFonts w:eastAsia="Calibri" w:cstheme="minorHAnsi"/>
                <w:sz w:val="20"/>
                <w:szCs w:val="20"/>
              </w:rPr>
            </w:pPr>
          </w:p>
          <w:p w14:paraId="2330344F" w14:textId="77777777" w:rsidR="00005EB7" w:rsidRDefault="00005EB7" w:rsidP="009C03C8">
            <w:pPr>
              <w:rPr>
                <w:rFonts w:eastAsia="Calibri" w:cstheme="minorHAnsi"/>
                <w:sz w:val="20"/>
                <w:szCs w:val="20"/>
              </w:rPr>
            </w:pPr>
          </w:p>
          <w:p w14:paraId="1F9BCDA3" w14:textId="77777777" w:rsidR="00005EB7" w:rsidRDefault="00005EB7" w:rsidP="009C03C8">
            <w:pPr>
              <w:rPr>
                <w:rFonts w:eastAsia="Calibri" w:cstheme="minorHAnsi"/>
                <w:sz w:val="20"/>
                <w:szCs w:val="20"/>
              </w:rPr>
            </w:pPr>
          </w:p>
          <w:p w14:paraId="45F122E3" w14:textId="77777777" w:rsidR="00005EB7" w:rsidRDefault="00005EB7" w:rsidP="009C03C8">
            <w:pPr>
              <w:rPr>
                <w:rFonts w:eastAsia="Calibri" w:cstheme="minorHAnsi"/>
                <w:sz w:val="20"/>
                <w:szCs w:val="20"/>
              </w:rPr>
            </w:pPr>
          </w:p>
          <w:p w14:paraId="11E70494" w14:textId="4ED42951" w:rsidR="00005EB7" w:rsidRPr="00005EB7" w:rsidRDefault="00005EB7" w:rsidP="009C03C8">
            <w:pPr>
              <w:rPr>
                <w:rFonts w:eastAsia="Calibri" w:cstheme="minorHAnsi"/>
                <w:sz w:val="20"/>
                <w:szCs w:val="20"/>
              </w:rPr>
            </w:pPr>
          </w:p>
        </w:tc>
      </w:tr>
      <w:tr w:rsidR="00E724D5" w:rsidRPr="00005EB7" w14:paraId="3CD712C9" w14:textId="77777777" w:rsidTr="00005EB7">
        <w:trPr>
          <w:trHeight w:val="1005"/>
        </w:trPr>
        <w:tc>
          <w:tcPr>
            <w:tcW w:w="1384" w:type="dxa"/>
            <w:vMerge w:val="restart"/>
          </w:tcPr>
          <w:p w14:paraId="39C5C92B" w14:textId="570233D5" w:rsidR="00E724D5" w:rsidRPr="00005EB7" w:rsidRDefault="00E724D5" w:rsidP="00A60D11">
            <w:pPr>
              <w:rPr>
                <w:rFonts w:cstheme="minorHAnsi"/>
                <w:b/>
                <w:sz w:val="20"/>
                <w:szCs w:val="20"/>
              </w:rPr>
            </w:pPr>
            <w:r w:rsidRPr="00005EB7">
              <w:rPr>
                <w:rFonts w:cstheme="minorHAnsi"/>
                <w:b/>
                <w:sz w:val="20"/>
                <w:szCs w:val="20"/>
              </w:rPr>
              <w:lastRenderedPageBreak/>
              <w:t>Inquiry</w:t>
            </w:r>
          </w:p>
        </w:tc>
        <w:tc>
          <w:tcPr>
            <w:tcW w:w="1701" w:type="dxa"/>
            <w:vMerge w:val="restart"/>
          </w:tcPr>
          <w:p w14:paraId="2CB641A8" w14:textId="5137052D" w:rsidR="00E724D5" w:rsidRPr="00005EB7" w:rsidRDefault="00E724D5" w:rsidP="00A60D11">
            <w:pPr>
              <w:rPr>
                <w:rFonts w:cstheme="minorHAnsi"/>
                <w:sz w:val="20"/>
                <w:szCs w:val="20"/>
              </w:rPr>
            </w:pPr>
            <w:r w:rsidRPr="00005EB7">
              <w:rPr>
                <w:rFonts w:cstheme="minorHAnsi"/>
                <w:b/>
                <w:sz w:val="20"/>
                <w:szCs w:val="20"/>
              </w:rPr>
              <w:t xml:space="preserve">Inquiry – </w:t>
            </w:r>
            <w:r w:rsidRPr="00005EB7">
              <w:rPr>
                <w:rFonts w:cstheme="minorHAnsi"/>
                <w:sz w:val="20"/>
                <w:szCs w:val="20"/>
              </w:rPr>
              <w:t>asking and answering historic questions to find out more information about the past.</w:t>
            </w:r>
          </w:p>
        </w:tc>
        <w:tc>
          <w:tcPr>
            <w:tcW w:w="4111" w:type="dxa"/>
            <w:vMerge w:val="restart"/>
          </w:tcPr>
          <w:p w14:paraId="2F617642" w14:textId="77777777" w:rsidR="00E724D5" w:rsidRPr="00005EB7" w:rsidRDefault="00E724D5" w:rsidP="00E724D5">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KS1 History National Curriculum</w:t>
            </w:r>
          </w:p>
          <w:p w14:paraId="4902826A" w14:textId="77777777" w:rsidR="00E724D5" w:rsidRPr="00005EB7" w:rsidRDefault="00E724D5" w:rsidP="00E724D5">
            <w:pPr>
              <w:pStyle w:val="TableParagraph"/>
              <w:ind w:left="84" w:right="82"/>
              <w:rPr>
                <w:rFonts w:asciiTheme="minorHAnsi" w:hAnsiTheme="minorHAnsi" w:cstheme="minorHAnsi"/>
                <w:sz w:val="20"/>
                <w:szCs w:val="20"/>
              </w:rPr>
            </w:pPr>
            <w:r w:rsidRPr="00005EB7">
              <w:rPr>
                <w:rFonts w:asciiTheme="minorHAnsi" w:hAnsiTheme="minorHAnsi" w:cstheme="minorHAnsi"/>
                <w:color w:val="1C1C1C"/>
                <w:sz w:val="20"/>
                <w:szCs w:val="20"/>
              </w:rPr>
              <w:t>Pupils should ask and answer questions, using other sources to show that they know and understand key features of events.</w:t>
            </w:r>
          </w:p>
          <w:p w14:paraId="0051FE71" w14:textId="77777777" w:rsidR="00E724D5" w:rsidRPr="00005EB7" w:rsidRDefault="00E724D5" w:rsidP="00E724D5">
            <w:pPr>
              <w:pStyle w:val="TableParagraph"/>
              <w:spacing w:before="120"/>
              <w:ind w:left="84"/>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649AF809" w14:textId="77777777" w:rsidR="00E724D5" w:rsidRPr="00005EB7" w:rsidRDefault="00E724D5" w:rsidP="00E724D5">
            <w:pPr>
              <w:pStyle w:val="TableParagraph"/>
              <w:numPr>
                <w:ilvl w:val="0"/>
                <w:numId w:val="15"/>
              </w:numPr>
              <w:tabs>
                <w:tab w:val="left" w:pos="443"/>
                <w:tab w:val="left" w:pos="444"/>
              </w:tabs>
              <w:spacing w:before="58" w:line="235" w:lineRule="auto"/>
              <w:ind w:right="117" w:hanging="359"/>
              <w:rPr>
                <w:rFonts w:asciiTheme="minorHAnsi" w:hAnsiTheme="minorHAnsi" w:cstheme="minorHAnsi"/>
                <w:sz w:val="20"/>
                <w:szCs w:val="20"/>
              </w:rPr>
            </w:pPr>
            <w:bookmarkStart w:id="26" w:name="a_observe_or_handle_evidence_to_ask_simp"/>
            <w:bookmarkEnd w:id="26"/>
            <w:r w:rsidRPr="00005EB7">
              <w:rPr>
                <w:rFonts w:asciiTheme="minorHAnsi" w:hAnsiTheme="minorHAnsi" w:cstheme="minorHAnsi"/>
                <w:color w:val="1C1C1C"/>
                <w:sz w:val="20"/>
                <w:szCs w:val="20"/>
              </w:rPr>
              <w:t>observe or handle evidence to ask simple questions about the</w:t>
            </w:r>
            <w:r w:rsidRPr="00005EB7">
              <w:rPr>
                <w:rFonts w:asciiTheme="minorHAnsi" w:hAnsiTheme="minorHAnsi" w:cstheme="minorHAnsi"/>
                <w:color w:val="1C1C1C"/>
                <w:spacing w:val="1"/>
                <w:sz w:val="20"/>
                <w:szCs w:val="20"/>
              </w:rPr>
              <w:t xml:space="preserve"> </w:t>
            </w:r>
            <w:r w:rsidRPr="00005EB7">
              <w:rPr>
                <w:rFonts w:asciiTheme="minorHAnsi" w:hAnsiTheme="minorHAnsi" w:cstheme="minorHAnsi"/>
                <w:color w:val="1C1C1C"/>
                <w:sz w:val="20"/>
                <w:szCs w:val="20"/>
              </w:rPr>
              <w:t>past;</w:t>
            </w:r>
          </w:p>
          <w:p w14:paraId="282A59F3" w14:textId="77777777" w:rsidR="00E724D5" w:rsidRPr="00005EB7" w:rsidRDefault="00E724D5" w:rsidP="00E724D5">
            <w:pPr>
              <w:pStyle w:val="TableParagraph"/>
              <w:numPr>
                <w:ilvl w:val="0"/>
                <w:numId w:val="15"/>
              </w:numPr>
              <w:tabs>
                <w:tab w:val="left" w:pos="443"/>
                <w:tab w:val="left" w:pos="444"/>
              </w:tabs>
              <w:spacing w:before="57" w:line="237" w:lineRule="auto"/>
              <w:ind w:left="444" w:right="483"/>
              <w:rPr>
                <w:rFonts w:asciiTheme="minorHAnsi" w:hAnsiTheme="minorHAnsi" w:cstheme="minorHAnsi"/>
                <w:sz w:val="20"/>
                <w:szCs w:val="20"/>
              </w:rPr>
            </w:pPr>
            <w:bookmarkStart w:id="27" w:name="b_observe_or_handle_evidence_to_find_ans"/>
            <w:bookmarkEnd w:id="27"/>
            <w:r w:rsidRPr="00005EB7">
              <w:rPr>
                <w:rFonts w:asciiTheme="minorHAnsi" w:hAnsiTheme="minorHAnsi" w:cstheme="minorHAnsi"/>
                <w:color w:val="1C1C1C"/>
                <w:sz w:val="20"/>
                <w:szCs w:val="20"/>
              </w:rPr>
              <w:t>observe or handle evidence to find answers to simple questions about the past on the basis of simple observations;</w:t>
            </w:r>
          </w:p>
          <w:p w14:paraId="7BC9779F" w14:textId="77777777" w:rsidR="00E724D5" w:rsidRPr="00005EB7" w:rsidRDefault="00E724D5" w:rsidP="00E724D5">
            <w:pPr>
              <w:pStyle w:val="TableParagraph"/>
              <w:numPr>
                <w:ilvl w:val="0"/>
                <w:numId w:val="15"/>
              </w:numPr>
              <w:tabs>
                <w:tab w:val="left" w:pos="443"/>
                <w:tab w:val="left" w:pos="444"/>
              </w:tabs>
              <w:spacing w:before="57" w:line="237" w:lineRule="auto"/>
              <w:ind w:left="444" w:right="73"/>
              <w:rPr>
                <w:rFonts w:asciiTheme="minorHAnsi" w:hAnsiTheme="minorHAnsi" w:cstheme="minorHAnsi"/>
                <w:sz w:val="20"/>
                <w:szCs w:val="20"/>
              </w:rPr>
            </w:pPr>
            <w:bookmarkStart w:id="28" w:name="c_choose_and_select_evidence_and_say_how"/>
            <w:bookmarkEnd w:id="28"/>
            <w:r w:rsidRPr="00005EB7">
              <w:rPr>
                <w:rFonts w:asciiTheme="minorHAnsi" w:hAnsiTheme="minorHAnsi" w:cstheme="minorHAnsi"/>
                <w:color w:val="1C1C1C"/>
                <w:sz w:val="20"/>
                <w:szCs w:val="20"/>
              </w:rPr>
              <w:t>use evidence to explain the key features of events;</w:t>
            </w:r>
          </w:p>
          <w:p w14:paraId="2F74D4A2" w14:textId="7AFEFF60" w:rsidR="00E724D5" w:rsidRPr="00005EB7" w:rsidRDefault="00E724D5" w:rsidP="00E724D5">
            <w:pPr>
              <w:rPr>
                <w:rFonts w:eastAsia="Calibri" w:cstheme="minorHAnsi"/>
                <w:sz w:val="20"/>
                <w:szCs w:val="20"/>
              </w:rPr>
            </w:pPr>
            <w:r w:rsidRPr="00005EB7">
              <w:rPr>
                <w:rFonts w:cstheme="minorHAnsi"/>
                <w:sz w:val="20"/>
                <w:szCs w:val="20"/>
              </w:rPr>
              <w:t>sort some objects/artefacts into new and old and then and now.</w:t>
            </w:r>
          </w:p>
        </w:tc>
        <w:tc>
          <w:tcPr>
            <w:tcW w:w="8194" w:type="dxa"/>
            <w:gridSpan w:val="2"/>
          </w:tcPr>
          <w:p w14:paraId="2432FEB5" w14:textId="77777777" w:rsidR="00E724D5" w:rsidRPr="00005EB7" w:rsidRDefault="00E724D5" w:rsidP="00E724D5">
            <w:pPr>
              <w:pStyle w:val="TableParagraph"/>
              <w:spacing w:before="60"/>
              <w:ind w:left="85"/>
              <w:rPr>
                <w:rFonts w:asciiTheme="minorHAnsi" w:hAnsiTheme="minorHAnsi" w:cstheme="minorHAnsi"/>
                <w:b/>
                <w:sz w:val="20"/>
                <w:szCs w:val="20"/>
              </w:rPr>
            </w:pPr>
            <w:r w:rsidRPr="00005EB7">
              <w:rPr>
                <w:rFonts w:asciiTheme="minorHAnsi" w:hAnsiTheme="minorHAnsi" w:cstheme="minorHAnsi"/>
                <w:b/>
                <w:color w:val="1C1C1C"/>
                <w:sz w:val="20"/>
                <w:szCs w:val="20"/>
              </w:rPr>
              <w:t>KS2 History National Curriculum</w:t>
            </w:r>
          </w:p>
          <w:p w14:paraId="53622884" w14:textId="77777777" w:rsidR="00E724D5" w:rsidRPr="00005EB7" w:rsidRDefault="00E724D5" w:rsidP="00E724D5">
            <w:pPr>
              <w:pStyle w:val="TableParagraph"/>
              <w:ind w:left="83" w:right="148"/>
              <w:rPr>
                <w:rFonts w:asciiTheme="minorHAnsi" w:hAnsiTheme="minorHAnsi" w:cstheme="minorHAnsi"/>
                <w:sz w:val="20"/>
                <w:szCs w:val="20"/>
              </w:rPr>
            </w:pPr>
            <w:r w:rsidRPr="00005EB7">
              <w:rPr>
                <w:rFonts w:asciiTheme="minorHAnsi" w:hAnsiTheme="minorHAnsi" w:cstheme="minorHAnsi"/>
                <w:color w:val="1C1C1C"/>
                <w:sz w:val="20"/>
                <w:szCs w:val="20"/>
              </w:rPr>
              <w:t>Pupils should regularly address and sometimes devise historically valid questions about change, cause, similarity and difference, and significance.</w:t>
            </w:r>
          </w:p>
          <w:p w14:paraId="0C1F1A2D" w14:textId="40A02403" w:rsidR="00E724D5" w:rsidRPr="00005EB7" w:rsidRDefault="00E724D5" w:rsidP="00E724D5">
            <w:pPr>
              <w:pStyle w:val="TableParagraph"/>
              <w:spacing w:before="120"/>
              <w:ind w:left="83" w:right="449"/>
              <w:jc w:val="both"/>
              <w:rPr>
                <w:rFonts w:asciiTheme="minorHAnsi" w:hAnsiTheme="minorHAnsi" w:cstheme="minorHAnsi"/>
                <w:sz w:val="20"/>
                <w:szCs w:val="20"/>
              </w:rPr>
            </w:pPr>
            <w:r w:rsidRPr="00005EB7">
              <w:rPr>
                <w:rFonts w:asciiTheme="minorHAnsi" w:hAnsiTheme="minorHAnsi" w:cstheme="minorHAnsi"/>
                <w:color w:val="1C1C1C"/>
                <w:sz w:val="20"/>
                <w:szCs w:val="20"/>
              </w:rPr>
              <w:t>Pupils should construct informed responses that involve thoughtful selection and organisation of relevant historical information.</w:t>
            </w:r>
          </w:p>
        </w:tc>
      </w:tr>
      <w:tr w:rsidR="00E724D5" w:rsidRPr="00005EB7" w14:paraId="5255D815" w14:textId="77777777" w:rsidTr="00005EB7">
        <w:trPr>
          <w:trHeight w:val="1005"/>
        </w:trPr>
        <w:tc>
          <w:tcPr>
            <w:tcW w:w="1384" w:type="dxa"/>
            <w:vMerge/>
          </w:tcPr>
          <w:p w14:paraId="16D01E73" w14:textId="77777777" w:rsidR="00E724D5" w:rsidRPr="00005EB7" w:rsidRDefault="00E724D5" w:rsidP="00A60D11">
            <w:pPr>
              <w:rPr>
                <w:rFonts w:cstheme="minorHAnsi"/>
                <w:b/>
                <w:sz w:val="20"/>
                <w:szCs w:val="20"/>
              </w:rPr>
            </w:pPr>
          </w:p>
        </w:tc>
        <w:tc>
          <w:tcPr>
            <w:tcW w:w="1701" w:type="dxa"/>
            <w:vMerge/>
          </w:tcPr>
          <w:p w14:paraId="492CF0AD" w14:textId="77777777" w:rsidR="00E724D5" w:rsidRPr="00005EB7" w:rsidRDefault="00E724D5" w:rsidP="00A60D11">
            <w:pPr>
              <w:rPr>
                <w:rFonts w:cstheme="minorHAnsi"/>
                <w:b/>
                <w:sz w:val="20"/>
                <w:szCs w:val="20"/>
              </w:rPr>
            </w:pPr>
          </w:p>
        </w:tc>
        <w:tc>
          <w:tcPr>
            <w:tcW w:w="4111" w:type="dxa"/>
            <w:vMerge/>
          </w:tcPr>
          <w:p w14:paraId="5C1A00F3" w14:textId="77777777" w:rsidR="00E724D5" w:rsidRPr="00005EB7" w:rsidRDefault="00E724D5" w:rsidP="00A60D11">
            <w:pPr>
              <w:rPr>
                <w:rFonts w:eastAsia="Calibri" w:cstheme="minorHAnsi"/>
                <w:sz w:val="20"/>
                <w:szCs w:val="20"/>
              </w:rPr>
            </w:pPr>
          </w:p>
        </w:tc>
        <w:tc>
          <w:tcPr>
            <w:tcW w:w="4234" w:type="dxa"/>
          </w:tcPr>
          <w:p w14:paraId="58E6DC66" w14:textId="77777777" w:rsidR="00E724D5" w:rsidRPr="00005EB7" w:rsidRDefault="00E724D5" w:rsidP="00E724D5">
            <w:pPr>
              <w:pStyle w:val="TableParagraph"/>
              <w:spacing w:before="119"/>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2BA21078" w14:textId="77777777" w:rsidR="00E724D5" w:rsidRPr="00005EB7" w:rsidRDefault="00E724D5" w:rsidP="00E724D5">
            <w:pPr>
              <w:pStyle w:val="TableParagraph"/>
              <w:numPr>
                <w:ilvl w:val="0"/>
                <w:numId w:val="19"/>
              </w:numPr>
              <w:tabs>
                <w:tab w:val="left" w:pos="443"/>
                <w:tab w:val="left" w:pos="444"/>
              </w:tabs>
              <w:spacing w:before="56"/>
              <w:rPr>
                <w:rFonts w:asciiTheme="minorHAnsi" w:hAnsiTheme="minorHAnsi" w:cstheme="minorHAnsi"/>
                <w:sz w:val="20"/>
                <w:szCs w:val="20"/>
              </w:rPr>
            </w:pPr>
            <w:bookmarkStart w:id="29" w:name="a_use_a_range_of_sources_to_find_out_abo"/>
            <w:bookmarkEnd w:id="29"/>
            <w:r w:rsidRPr="00005EB7">
              <w:rPr>
                <w:rFonts w:asciiTheme="minorHAnsi" w:hAnsiTheme="minorHAnsi" w:cstheme="minorHAnsi"/>
                <w:color w:val="1C1C1C"/>
                <w:sz w:val="20"/>
                <w:szCs w:val="20"/>
              </w:rPr>
              <w:t>use a range of primary and secondary sources to find out about the</w:t>
            </w:r>
            <w:r w:rsidRPr="00005EB7">
              <w:rPr>
                <w:rFonts w:asciiTheme="minorHAnsi" w:hAnsiTheme="minorHAnsi" w:cstheme="minorHAnsi"/>
                <w:color w:val="1C1C1C"/>
                <w:spacing w:val="-13"/>
                <w:sz w:val="20"/>
                <w:szCs w:val="20"/>
              </w:rPr>
              <w:t xml:space="preserve"> </w:t>
            </w:r>
            <w:r w:rsidRPr="00005EB7">
              <w:rPr>
                <w:rFonts w:asciiTheme="minorHAnsi" w:hAnsiTheme="minorHAnsi" w:cstheme="minorHAnsi"/>
                <w:color w:val="1C1C1C"/>
                <w:sz w:val="20"/>
                <w:szCs w:val="20"/>
              </w:rPr>
              <w:t>past;</w:t>
            </w:r>
          </w:p>
          <w:p w14:paraId="035E9627" w14:textId="77777777" w:rsidR="00E724D5" w:rsidRPr="00005EB7" w:rsidRDefault="00E724D5" w:rsidP="00E724D5">
            <w:pPr>
              <w:pStyle w:val="TableParagraph"/>
              <w:numPr>
                <w:ilvl w:val="0"/>
                <w:numId w:val="19"/>
              </w:numPr>
              <w:tabs>
                <w:tab w:val="left" w:pos="444"/>
              </w:tabs>
              <w:spacing w:before="52" w:line="237" w:lineRule="auto"/>
              <w:ind w:right="72"/>
              <w:jc w:val="both"/>
              <w:rPr>
                <w:rFonts w:asciiTheme="minorHAnsi" w:hAnsiTheme="minorHAnsi" w:cstheme="minorHAnsi"/>
                <w:sz w:val="20"/>
                <w:szCs w:val="20"/>
              </w:rPr>
            </w:pPr>
            <w:bookmarkStart w:id="30" w:name="b_construct_informed_responses_about_one"/>
            <w:bookmarkEnd w:id="30"/>
            <w:r w:rsidRPr="00005EB7">
              <w:rPr>
                <w:rFonts w:asciiTheme="minorHAnsi" w:hAnsiTheme="minorHAnsi" w:cstheme="minorHAnsi"/>
                <w:color w:val="1C1C1C"/>
                <w:sz w:val="20"/>
                <w:szCs w:val="20"/>
              </w:rPr>
              <w:t>construct informed responses about one aspect of life or a key event in the past through careful selection and organisation of relevant historical</w:t>
            </w:r>
            <w:r w:rsidRPr="00005EB7">
              <w:rPr>
                <w:rFonts w:asciiTheme="minorHAnsi" w:hAnsiTheme="minorHAnsi" w:cstheme="minorHAnsi"/>
                <w:color w:val="1C1C1C"/>
                <w:spacing w:val="-5"/>
                <w:sz w:val="20"/>
                <w:szCs w:val="20"/>
              </w:rPr>
              <w:t xml:space="preserve"> </w:t>
            </w:r>
            <w:r w:rsidRPr="00005EB7">
              <w:rPr>
                <w:rFonts w:asciiTheme="minorHAnsi" w:hAnsiTheme="minorHAnsi" w:cstheme="minorHAnsi"/>
                <w:color w:val="1C1C1C"/>
                <w:sz w:val="20"/>
                <w:szCs w:val="20"/>
              </w:rPr>
              <w:t>information;</w:t>
            </w:r>
          </w:p>
          <w:p w14:paraId="5EB2FF61" w14:textId="77777777" w:rsidR="00E724D5" w:rsidRPr="00005EB7" w:rsidRDefault="00E724D5" w:rsidP="00E724D5">
            <w:pPr>
              <w:pStyle w:val="TableParagraph"/>
              <w:numPr>
                <w:ilvl w:val="0"/>
                <w:numId w:val="19"/>
              </w:numPr>
              <w:tabs>
                <w:tab w:val="left" w:pos="443"/>
                <w:tab w:val="left" w:pos="444"/>
              </w:tabs>
              <w:spacing w:before="56" w:line="237" w:lineRule="auto"/>
              <w:ind w:right="72"/>
              <w:rPr>
                <w:rFonts w:asciiTheme="minorHAnsi" w:hAnsiTheme="minorHAnsi" w:cstheme="minorHAnsi"/>
                <w:sz w:val="20"/>
                <w:szCs w:val="20"/>
              </w:rPr>
            </w:pPr>
            <w:bookmarkStart w:id="31" w:name="c_gather_more_detail_from_sources_such_a"/>
            <w:bookmarkEnd w:id="31"/>
            <w:r w:rsidRPr="00005EB7">
              <w:rPr>
                <w:rFonts w:asciiTheme="minorHAnsi" w:hAnsiTheme="minorHAnsi" w:cstheme="minorHAnsi"/>
                <w:color w:val="1C1C1C"/>
                <w:sz w:val="20"/>
                <w:szCs w:val="20"/>
              </w:rPr>
              <w:t>gather more detail from sources such as maps to build up</w:t>
            </w:r>
            <w:bookmarkStart w:id="32" w:name="Historical_Investigations"/>
            <w:bookmarkEnd w:id="32"/>
            <w:r w:rsidRPr="00005EB7">
              <w:rPr>
                <w:rFonts w:asciiTheme="minorHAnsi" w:hAnsiTheme="minorHAnsi" w:cstheme="minorHAnsi"/>
                <w:color w:val="1C1C1C"/>
                <w:sz w:val="20"/>
                <w:szCs w:val="20"/>
              </w:rPr>
              <w:t xml:space="preserve"> a clearer picture of the</w:t>
            </w:r>
            <w:r w:rsidRPr="00005EB7">
              <w:rPr>
                <w:rFonts w:asciiTheme="minorHAnsi" w:hAnsiTheme="minorHAnsi" w:cstheme="minorHAnsi"/>
                <w:color w:val="1C1C1C"/>
                <w:spacing w:val="-4"/>
                <w:sz w:val="20"/>
                <w:szCs w:val="20"/>
              </w:rPr>
              <w:t xml:space="preserve"> </w:t>
            </w:r>
            <w:r w:rsidRPr="00005EB7">
              <w:rPr>
                <w:rFonts w:asciiTheme="minorHAnsi" w:hAnsiTheme="minorHAnsi" w:cstheme="minorHAnsi"/>
                <w:color w:val="1C1C1C"/>
                <w:sz w:val="20"/>
                <w:szCs w:val="20"/>
              </w:rPr>
              <w:t>past;</w:t>
            </w:r>
          </w:p>
          <w:p w14:paraId="13FC0255" w14:textId="77777777" w:rsidR="00E724D5" w:rsidRPr="00005EB7" w:rsidRDefault="00E724D5" w:rsidP="00E724D5">
            <w:pPr>
              <w:pStyle w:val="TableParagraph"/>
              <w:numPr>
                <w:ilvl w:val="0"/>
                <w:numId w:val="19"/>
              </w:numPr>
              <w:tabs>
                <w:tab w:val="left" w:pos="443"/>
                <w:tab w:val="left" w:pos="444"/>
              </w:tabs>
              <w:spacing w:before="59" w:line="235" w:lineRule="auto"/>
              <w:ind w:right="73"/>
              <w:rPr>
                <w:rFonts w:asciiTheme="minorHAnsi" w:hAnsiTheme="minorHAnsi" w:cstheme="minorHAnsi"/>
                <w:sz w:val="20"/>
                <w:szCs w:val="20"/>
              </w:rPr>
            </w:pPr>
            <w:bookmarkStart w:id="33" w:name="d_regularly_address_and_sometimes_devise"/>
            <w:bookmarkEnd w:id="33"/>
            <w:r w:rsidRPr="00005EB7">
              <w:rPr>
                <w:rFonts w:asciiTheme="minorHAnsi" w:hAnsiTheme="minorHAnsi" w:cstheme="minorHAnsi"/>
                <w:color w:val="1C1C1C"/>
                <w:sz w:val="20"/>
                <w:szCs w:val="20"/>
              </w:rPr>
              <w:t>regularly address and sometimes devise own questions to find answers about the</w:t>
            </w:r>
            <w:r w:rsidRPr="00005EB7">
              <w:rPr>
                <w:rFonts w:asciiTheme="minorHAnsi" w:hAnsiTheme="minorHAnsi" w:cstheme="minorHAnsi"/>
                <w:color w:val="1C1C1C"/>
                <w:spacing w:val="1"/>
                <w:sz w:val="20"/>
                <w:szCs w:val="20"/>
              </w:rPr>
              <w:t xml:space="preserve"> </w:t>
            </w:r>
            <w:r w:rsidRPr="00005EB7">
              <w:rPr>
                <w:rFonts w:asciiTheme="minorHAnsi" w:hAnsiTheme="minorHAnsi" w:cstheme="minorHAnsi"/>
                <w:color w:val="1C1C1C"/>
                <w:sz w:val="20"/>
                <w:szCs w:val="20"/>
              </w:rPr>
              <w:t>past;</w:t>
            </w:r>
          </w:p>
          <w:p w14:paraId="7626F112" w14:textId="45F24567" w:rsidR="00E724D5" w:rsidRPr="00005EB7" w:rsidRDefault="00E724D5" w:rsidP="00E724D5">
            <w:pPr>
              <w:rPr>
                <w:rFonts w:eastAsia="Calibri" w:cstheme="minorHAnsi"/>
                <w:sz w:val="20"/>
                <w:szCs w:val="20"/>
              </w:rPr>
            </w:pPr>
            <w:bookmarkStart w:id="34" w:name="e_begin_to_undertake_their_own_research."/>
            <w:bookmarkEnd w:id="34"/>
            <w:r w:rsidRPr="00005EB7">
              <w:rPr>
                <w:rFonts w:cstheme="minorHAnsi"/>
                <w:color w:val="1C1C1C"/>
                <w:sz w:val="20"/>
                <w:szCs w:val="20"/>
              </w:rPr>
              <w:t>begin to undertake their own</w:t>
            </w:r>
            <w:r w:rsidRPr="00005EB7">
              <w:rPr>
                <w:rFonts w:cstheme="minorHAnsi"/>
                <w:color w:val="1C1C1C"/>
                <w:spacing w:val="-3"/>
                <w:sz w:val="20"/>
                <w:szCs w:val="20"/>
              </w:rPr>
              <w:t xml:space="preserve"> </w:t>
            </w:r>
            <w:r w:rsidRPr="00005EB7">
              <w:rPr>
                <w:rFonts w:cstheme="minorHAnsi"/>
                <w:color w:val="1C1C1C"/>
                <w:sz w:val="20"/>
                <w:szCs w:val="20"/>
              </w:rPr>
              <w:t>research.</w:t>
            </w:r>
          </w:p>
        </w:tc>
        <w:tc>
          <w:tcPr>
            <w:tcW w:w="3960" w:type="dxa"/>
          </w:tcPr>
          <w:p w14:paraId="05C4B152" w14:textId="77777777" w:rsidR="009C03C8" w:rsidRPr="00005EB7" w:rsidRDefault="009C03C8" w:rsidP="009C03C8">
            <w:pPr>
              <w:pStyle w:val="TableParagraph"/>
              <w:spacing w:before="119"/>
              <w:ind w:left="83"/>
              <w:rPr>
                <w:rFonts w:asciiTheme="minorHAnsi" w:hAnsiTheme="minorHAnsi" w:cstheme="minorHAnsi"/>
                <w:sz w:val="20"/>
                <w:szCs w:val="20"/>
              </w:rPr>
            </w:pPr>
            <w:r w:rsidRPr="00005EB7">
              <w:rPr>
                <w:rFonts w:asciiTheme="minorHAnsi" w:hAnsiTheme="minorHAnsi" w:cstheme="minorHAnsi"/>
                <w:color w:val="1C1C1C"/>
                <w:sz w:val="20"/>
                <w:szCs w:val="20"/>
              </w:rPr>
              <w:t>Children can:</w:t>
            </w:r>
          </w:p>
          <w:p w14:paraId="65D35042" w14:textId="77777777" w:rsidR="009C03C8" w:rsidRPr="00005EB7" w:rsidRDefault="009C03C8" w:rsidP="009C03C8">
            <w:pPr>
              <w:pStyle w:val="TableParagraph"/>
              <w:numPr>
                <w:ilvl w:val="0"/>
                <w:numId w:val="20"/>
              </w:numPr>
              <w:tabs>
                <w:tab w:val="left" w:pos="443"/>
                <w:tab w:val="left" w:pos="444"/>
              </w:tabs>
              <w:spacing w:before="59" w:line="235" w:lineRule="auto"/>
              <w:ind w:right="438"/>
              <w:rPr>
                <w:rFonts w:asciiTheme="minorHAnsi" w:hAnsiTheme="minorHAnsi" w:cstheme="minorHAnsi"/>
                <w:sz w:val="20"/>
                <w:szCs w:val="20"/>
              </w:rPr>
            </w:pPr>
            <w:bookmarkStart w:id="35" w:name="a_recognise_when_they_are_using_primary_"/>
            <w:bookmarkEnd w:id="35"/>
            <w:r w:rsidRPr="00005EB7">
              <w:rPr>
                <w:rFonts w:asciiTheme="minorHAnsi" w:hAnsiTheme="minorHAnsi" w:cstheme="minorHAnsi"/>
                <w:color w:val="1C1C1C"/>
                <w:sz w:val="20"/>
                <w:szCs w:val="20"/>
              </w:rPr>
              <w:t>recognise when they are using primary and secondary sources of information to investigate the</w:t>
            </w:r>
            <w:r w:rsidRPr="00005EB7">
              <w:rPr>
                <w:rFonts w:asciiTheme="minorHAnsi" w:hAnsiTheme="minorHAnsi" w:cstheme="minorHAnsi"/>
                <w:color w:val="1C1C1C"/>
                <w:spacing w:val="-11"/>
                <w:sz w:val="20"/>
                <w:szCs w:val="20"/>
              </w:rPr>
              <w:t xml:space="preserve"> </w:t>
            </w:r>
            <w:r w:rsidRPr="00005EB7">
              <w:rPr>
                <w:rFonts w:asciiTheme="minorHAnsi" w:hAnsiTheme="minorHAnsi" w:cstheme="minorHAnsi"/>
                <w:color w:val="1C1C1C"/>
                <w:sz w:val="20"/>
                <w:szCs w:val="20"/>
              </w:rPr>
              <w:t>past;</w:t>
            </w:r>
          </w:p>
          <w:p w14:paraId="76BADA07" w14:textId="77777777" w:rsidR="009C03C8" w:rsidRPr="00005EB7" w:rsidRDefault="009C03C8" w:rsidP="009C03C8">
            <w:pPr>
              <w:pStyle w:val="TableParagraph"/>
              <w:numPr>
                <w:ilvl w:val="0"/>
                <w:numId w:val="20"/>
              </w:numPr>
              <w:tabs>
                <w:tab w:val="left" w:pos="443"/>
                <w:tab w:val="left" w:pos="444"/>
              </w:tabs>
              <w:spacing w:before="57" w:line="237" w:lineRule="auto"/>
              <w:ind w:right="167"/>
              <w:rPr>
                <w:rFonts w:asciiTheme="minorHAnsi" w:hAnsiTheme="minorHAnsi" w:cstheme="minorHAnsi"/>
                <w:sz w:val="20"/>
                <w:szCs w:val="20"/>
              </w:rPr>
            </w:pPr>
            <w:bookmarkStart w:id="36" w:name="b_use_a_wide_range_of_different_evidence"/>
            <w:bookmarkEnd w:id="36"/>
            <w:r w:rsidRPr="00005EB7">
              <w:rPr>
                <w:rFonts w:asciiTheme="minorHAnsi" w:hAnsiTheme="minorHAnsi" w:cstheme="minorHAnsi"/>
                <w:color w:val="1C1C1C"/>
                <w:sz w:val="20"/>
                <w:szCs w:val="20"/>
              </w:rPr>
              <w:t>use a wide range of different evidence to collect evidence about the past, such as ceramics, pictures, documents, printed sources, posters, online material, photographs, artefacts, historic statues, figures, sculptures, historic</w:t>
            </w:r>
            <w:r w:rsidRPr="00005EB7">
              <w:rPr>
                <w:rFonts w:asciiTheme="minorHAnsi" w:hAnsiTheme="minorHAnsi" w:cstheme="minorHAnsi"/>
                <w:color w:val="1C1C1C"/>
                <w:spacing w:val="-3"/>
                <w:sz w:val="20"/>
                <w:szCs w:val="20"/>
              </w:rPr>
              <w:t xml:space="preserve"> </w:t>
            </w:r>
            <w:r w:rsidRPr="00005EB7">
              <w:rPr>
                <w:rFonts w:asciiTheme="minorHAnsi" w:hAnsiTheme="minorHAnsi" w:cstheme="minorHAnsi"/>
                <w:color w:val="1C1C1C"/>
                <w:sz w:val="20"/>
                <w:szCs w:val="20"/>
              </w:rPr>
              <w:t>sites;</w:t>
            </w:r>
          </w:p>
          <w:p w14:paraId="794B2784" w14:textId="77777777" w:rsidR="009C03C8" w:rsidRPr="00005EB7" w:rsidRDefault="009C03C8" w:rsidP="009C03C8">
            <w:pPr>
              <w:pStyle w:val="TableParagraph"/>
              <w:numPr>
                <w:ilvl w:val="0"/>
                <w:numId w:val="20"/>
              </w:numPr>
              <w:tabs>
                <w:tab w:val="left" w:pos="444"/>
              </w:tabs>
              <w:spacing w:before="61" w:line="237" w:lineRule="auto"/>
              <w:ind w:right="727"/>
              <w:jc w:val="both"/>
              <w:rPr>
                <w:rFonts w:asciiTheme="minorHAnsi" w:hAnsiTheme="minorHAnsi" w:cstheme="minorHAnsi"/>
                <w:sz w:val="20"/>
                <w:szCs w:val="20"/>
              </w:rPr>
            </w:pPr>
            <w:bookmarkStart w:id="37" w:name="c_select_relevant_sections_of_informatio"/>
            <w:bookmarkEnd w:id="37"/>
            <w:r w:rsidRPr="00005EB7">
              <w:rPr>
                <w:rFonts w:asciiTheme="minorHAnsi" w:hAnsiTheme="minorHAnsi" w:cstheme="minorHAnsi"/>
                <w:color w:val="1C1C1C"/>
                <w:sz w:val="20"/>
                <w:szCs w:val="20"/>
              </w:rPr>
              <w:t>select relevant sections of information to address historically valid questions and construct detailed, informed</w:t>
            </w:r>
            <w:r w:rsidRPr="00005EB7">
              <w:rPr>
                <w:rFonts w:asciiTheme="minorHAnsi" w:hAnsiTheme="minorHAnsi" w:cstheme="minorHAnsi"/>
                <w:color w:val="1C1C1C"/>
                <w:spacing w:val="-3"/>
                <w:sz w:val="20"/>
                <w:szCs w:val="20"/>
              </w:rPr>
              <w:t xml:space="preserve"> </w:t>
            </w:r>
            <w:r w:rsidRPr="00005EB7">
              <w:rPr>
                <w:rFonts w:asciiTheme="minorHAnsi" w:hAnsiTheme="minorHAnsi" w:cstheme="minorHAnsi"/>
                <w:color w:val="1C1C1C"/>
                <w:sz w:val="20"/>
                <w:szCs w:val="20"/>
              </w:rPr>
              <w:t>responses;</w:t>
            </w:r>
          </w:p>
          <w:p w14:paraId="6CA35DE4" w14:textId="5337DF39" w:rsidR="00E724D5" w:rsidRPr="00005EB7" w:rsidRDefault="009C03C8" w:rsidP="009C03C8">
            <w:pPr>
              <w:rPr>
                <w:rFonts w:eastAsia="Calibri" w:cstheme="minorHAnsi"/>
                <w:sz w:val="20"/>
                <w:szCs w:val="20"/>
              </w:rPr>
            </w:pPr>
            <w:bookmarkStart w:id="38" w:name="d_investigate_their_own_lines_of_enquiry"/>
            <w:bookmarkEnd w:id="38"/>
            <w:r w:rsidRPr="00005EB7">
              <w:rPr>
                <w:rFonts w:cstheme="minorHAnsi"/>
                <w:color w:val="1C1C1C"/>
                <w:sz w:val="20"/>
                <w:szCs w:val="20"/>
              </w:rPr>
              <w:t>investigate their own lines of enquiry by posing historically valid questions to</w:t>
            </w:r>
            <w:r w:rsidRPr="00005EB7">
              <w:rPr>
                <w:rFonts w:cstheme="minorHAnsi"/>
                <w:color w:val="1C1C1C"/>
                <w:spacing w:val="2"/>
                <w:sz w:val="20"/>
                <w:szCs w:val="20"/>
              </w:rPr>
              <w:t xml:space="preserve"> </w:t>
            </w:r>
            <w:r w:rsidRPr="00005EB7">
              <w:rPr>
                <w:rFonts w:cstheme="minorHAnsi"/>
                <w:color w:val="1C1C1C"/>
                <w:sz w:val="20"/>
                <w:szCs w:val="20"/>
              </w:rPr>
              <w:t>answer.</w:t>
            </w:r>
          </w:p>
        </w:tc>
      </w:tr>
      <w:tr w:rsidR="00784168" w:rsidRPr="00005EB7" w14:paraId="2CA9A2FE" w14:textId="77777777" w:rsidTr="00005EB7">
        <w:trPr>
          <w:trHeight w:val="1690"/>
        </w:trPr>
        <w:tc>
          <w:tcPr>
            <w:tcW w:w="1384" w:type="dxa"/>
          </w:tcPr>
          <w:p w14:paraId="23FB5241" w14:textId="7B87CE51" w:rsidR="00784168" w:rsidRPr="00005EB7" w:rsidRDefault="00784168" w:rsidP="00A60D11">
            <w:pPr>
              <w:rPr>
                <w:rFonts w:cstheme="minorHAnsi"/>
                <w:b/>
                <w:sz w:val="20"/>
                <w:szCs w:val="20"/>
              </w:rPr>
            </w:pPr>
            <w:r w:rsidRPr="00005EB7">
              <w:rPr>
                <w:rFonts w:cstheme="minorHAnsi"/>
                <w:b/>
                <w:sz w:val="20"/>
                <w:szCs w:val="20"/>
              </w:rPr>
              <w:t>Civilisation</w:t>
            </w:r>
          </w:p>
        </w:tc>
        <w:tc>
          <w:tcPr>
            <w:tcW w:w="1701" w:type="dxa"/>
          </w:tcPr>
          <w:p w14:paraId="7B5BD8D4" w14:textId="625A5125" w:rsidR="00784168" w:rsidRPr="00005EB7" w:rsidRDefault="00784168" w:rsidP="00A60D11">
            <w:pPr>
              <w:rPr>
                <w:rFonts w:cstheme="minorHAnsi"/>
                <w:sz w:val="20"/>
                <w:szCs w:val="20"/>
              </w:rPr>
            </w:pPr>
            <w:r w:rsidRPr="00005EB7">
              <w:rPr>
                <w:rFonts w:cstheme="minorHAnsi"/>
                <w:b/>
                <w:sz w:val="20"/>
                <w:szCs w:val="20"/>
              </w:rPr>
              <w:t xml:space="preserve">Civilisation </w:t>
            </w:r>
            <w:proofErr w:type="gramStart"/>
            <w:r w:rsidRPr="00005EB7">
              <w:rPr>
                <w:rFonts w:cstheme="minorHAnsi"/>
                <w:b/>
                <w:sz w:val="20"/>
                <w:szCs w:val="20"/>
              </w:rPr>
              <w:t xml:space="preserve">- </w:t>
            </w:r>
            <w:r w:rsidRPr="00005EB7">
              <w:rPr>
                <w:rFonts w:cstheme="minorHAnsi"/>
                <w:sz w:val="20"/>
                <w:szCs w:val="20"/>
              </w:rPr>
              <w:t xml:space="preserve"> a</w:t>
            </w:r>
            <w:proofErr w:type="gramEnd"/>
            <w:r w:rsidRPr="00005EB7">
              <w:rPr>
                <w:rFonts w:cstheme="minorHAnsi"/>
                <w:sz w:val="20"/>
                <w:szCs w:val="20"/>
              </w:rPr>
              <w:t xml:space="preserve"> large group of people who share a particular way of living and working.</w:t>
            </w:r>
          </w:p>
        </w:tc>
        <w:tc>
          <w:tcPr>
            <w:tcW w:w="4111" w:type="dxa"/>
            <w:shd w:val="clear" w:color="auto" w:fill="D9D9D9" w:themeFill="background1" w:themeFillShade="D9"/>
          </w:tcPr>
          <w:p w14:paraId="752849A3" w14:textId="2D2C87D5" w:rsidR="00784168" w:rsidRPr="00005EB7" w:rsidRDefault="00784168" w:rsidP="00A60D11">
            <w:pPr>
              <w:rPr>
                <w:rFonts w:eastAsia="Calibri" w:cstheme="minorHAnsi"/>
                <w:sz w:val="20"/>
                <w:szCs w:val="20"/>
              </w:rPr>
            </w:pPr>
          </w:p>
        </w:tc>
        <w:tc>
          <w:tcPr>
            <w:tcW w:w="4234" w:type="dxa"/>
          </w:tcPr>
          <w:p w14:paraId="75FFDDC5" w14:textId="24D508EB" w:rsidR="00784168" w:rsidRPr="00005EB7" w:rsidRDefault="00784168" w:rsidP="00A60D11">
            <w:pPr>
              <w:rPr>
                <w:rFonts w:eastAsia="Calibri" w:cstheme="minorHAnsi"/>
                <w:bCs/>
                <w:sz w:val="20"/>
                <w:szCs w:val="20"/>
              </w:rPr>
            </w:pPr>
            <w:r w:rsidRPr="00005EB7">
              <w:rPr>
                <w:rFonts w:eastAsia="Calibri" w:cstheme="minorHAnsi"/>
                <w:bCs/>
                <w:sz w:val="20"/>
                <w:szCs w:val="20"/>
              </w:rPr>
              <w:t xml:space="preserve">Children will know how early civilisations were formed and how they lived their daily lives including home and work. </w:t>
            </w:r>
          </w:p>
        </w:tc>
        <w:tc>
          <w:tcPr>
            <w:tcW w:w="3960" w:type="dxa"/>
          </w:tcPr>
          <w:p w14:paraId="592A45C7" w14:textId="19EA0767" w:rsidR="00784168" w:rsidRPr="00005EB7" w:rsidRDefault="00784168" w:rsidP="00A60D11">
            <w:pPr>
              <w:rPr>
                <w:rFonts w:eastAsia="Calibri" w:cstheme="minorHAnsi"/>
                <w:bCs/>
                <w:sz w:val="20"/>
                <w:szCs w:val="20"/>
              </w:rPr>
            </w:pPr>
            <w:r w:rsidRPr="00005EB7">
              <w:rPr>
                <w:rFonts w:eastAsia="Calibri" w:cstheme="minorHAnsi"/>
                <w:bCs/>
                <w:sz w:val="20"/>
                <w:szCs w:val="20"/>
              </w:rPr>
              <w:t>Children will know how the earliest civilisations were formed both in Britain and other countries. They will identify and describe how they lived their daily lives including cultural and religious traditions.</w:t>
            </w:r>
          </w:p>
        </w:tc>
      </w:tr>
      <w:tr w:rsidR="0019691F" w:rsidRPr="00005EB7" w14:paraId="2E486289" w14:textId="77777777" w:rsidTr="00005EB7">
        <w:trPr>
          <w:trHeight w:val="1759"/>
        </w:trPr>
        <w:tc>
          <w:tcPr>
            <w:tcW w:w="1384" w:type="dxa"/>
          </w:tcPr>
          <w:p w14:paraId="07B20EAA" w14:textId="48FB693C" w:rsidR="0019691F" w:rsidRPr="00005EB7" w:rsidRDefault="0019691F" w:rsidP="00A60D11">
            <w:pPr>
              <w:rPr>
                <w:rFonts w:cstheme="minorHAnsi"/>
                <w:b/>
                <w:sz w:val="20"/>
                <w:szCs w:val="20"/>
              </w:rPr>
            </w:pPr>
            <w:r w:rsidRPr="00005EB7">
              <w:rPr>
                <w:rFonts w:cstheme="minorHAnsi"/>
                <w:b/>
                <w:sz w:val="20"/>
                <w:szCs w:val="20"/>
              </w:rPr>
              <w:t>Empire</w:t>
            </w:r>
          </w:p>
        </w:tc>
        <w:tc>
          <w:tcPr>
            <w:tcW w:w="1701" w:type="dxa"/>
          </w:tcPr>
          <w:p w14:paraId="2E94ABE0" w14:textId="68861B67" w:rsidR="0019691F" w:rsidRPr="00005EB7" w:rsidRDefault="0019691F" w:rsidP="00A60D11">
            <w:pPr>
              <w:rPr>
                <w:rFonts w:cstheme="minorHAnsi"/>
                <w:sz w:val="20"/>
                <w:szCs w:val="20"/>
              </w:rPr>
            </w:pPr>
            <w:r w:rsidRPr="00005EB7">
              <w:rPr>
                <w:rFonts w:cstheme="minorHAnsi"/>
                <w:b/>
                <w:sz w:val="20"/>
                <w:szCs w:val="20"/>
              </w:rPr>
              <w:t xml:space="preserve">Empire – </w:t>
            </w:r>
            <w:r w:rsidRPr="00005EB7">
              <w:rPr>
                <w:rFonts w:cstheme="minorHAnsi"/>
                <w:sz w:val="20"/>
                <w:szCs w:val="20"/>
              </w:rPr>
              <w:t>a group of countries or regions ruled by one leader or government.</w:t>
            </w:r>
          </w:p>
        </w:tc>
        <w:tc>
          <w:tcPr>
            <w:tcW w:w="4111" w:type="dxa"/>
          </w:tcPr>
          <w:p w14:paraId="3BF467F2" w14:textId="23BECED6" w:rsidR="0019691F" w:rsidRPr="00005EB7" w:rsidRDefault="0019691F" w:rsidP="00A60D11">
            <w:pPr>
              <w:rPr>
                <w:rFonts w:eastAsia="Calibri" w:cstheme="minorHAnsi"/>
                <w:sz w:val="20"/>
                <w:szCs w:val="20"/>
              </w:rPr>
            </w:pPr>
            <w:r w:rsidRPr="00005EB7">
              <w:rPr>
                <w:rFonts w:eastAsia="Calibri" w:cstheme="minorHAnsi"/>
                <w:sz w:val="20"/>
                <w:szCs w:val="20"/>
              </w:rPr>
              <w:t xml:space="preserve">Children will begin to understand the term commonwealth. They will learn that there has been a number of queens that have ruled Britain and how they have ruled the empire. </w:t>
            </w:r>
          </w:p>
        </w:tc>
        <w:tc>
          <w:tcPr>
            <w:tcW w:w="4234" w:type="dxa"/>
          </w:tcPr>
          <w:p w14:paraId="13F133F3" w14:textId="559BCEA3" w:rsidR="0019691F" w:rsidRPr="00005EB7" w:rsidRDefault="00335A0C" w:rsidP="00A60D11">
            <w:pPr>
              <w:rPr>
                <w:rFonts w:eastAsia="Calibri" w:cstheme="minorHAnsi"/>
                <w:sz w:val="20"/>
                <w:szCs w:val="20"/>
              </w:rPr>
            </w:pPr>
            <w:r w:rsidRPr="00005EB7">
              <w:rPr>
                <w:rFonts w:eastAsia="Calibri" w:cstheme="minorHAnsi"/>
                <w:sz w:val="20"/>
                <w:szCs w:val="20"/>
              </w:rPr>
              <w:t xml:space="preserve">Children should learn how the British Empire has changed over time </w:t>
            </w:r>
            <w:proofErr w:type="gramStart"/>
            <w:r w:rsidRPr="00005EB7">
              <w:rPr>
                <w:rFonts w:eastAsia="Calibri" w:cstheme="minorHAnsi"/>
                <w:sz w:val="20"/>
                <w:szCs w:val="20"/>
              </w:rPr>
              <w:t>and  identify</w:t>
            </w:r>
            <w:proofErr w:type="gramEnd"/>
            <w:r w:rsidRPr="00005EB7">
              <w:rPr>
                <w:rFonts w:eastAsia="Calibri" w:cstheme="minorHAnsi"/>
                <w:sz w:val="20"/>
                <w:szCs w:val="20"/>
              </w:rPr>
              <w:t xml:space="preserve"> causes and consequences that had an effect on the success of the British and wider world Empires. </w:t>
            </w:r>
          </w:p>
          <w:p w14:paraId="7B097BDE" w14:textId="77777777" w:rsidR="0019691F" w:rsidRPr="00005EB7" w:rsidRDefault="0019691F" w:rsidP="00784168">
            <w:pPr>
              <w:rPr>
                <w:rFonts w:eastAsia="Calibri" w:cstheme="minorHAnsi"/>
                <w:sz w:val="20"/>
                <w:szCs w:val="20"/>
              </w:rPr>
            </w:pPr>
          </w:p>
        </w:tc>
        <w:tc>
          <w:tcPr>
            <w:tcW w:w="3960" w:type="dxa"/>
          </w:tcPr>
          <w:p w14:paraId="7BC22A94" w14:textId="62243A2D" w:rsidR="0019691F" w:rsidRPr="00005EB7" w:rsidRDefault="00335A0C" w:rsidP="00335A0C">
            <w:pPr>
              <w:rPr>
                <w:rFonts w:eastAsia="Calibri" w:cstheme="minorHAnsi"/>
                <w:sz w:val="20"/>
                <w:szCs w:val="20"/>
              </w:rPr>
            </w:pPr>
            <w:r w:rsidRPr="00005EB7">
              <w:rPr>
                <w:rFonts w:eastAsia="Calibri" w:cstheme="minorHAnsi"/>
                <w:sz w:val="20"/>
                <w:szCs w:val="20"/>
              </w:rPr>
              <w:t>Children will be able to explain how significant effects can change the face of an Empire. Children should be able to give balanced arguments explaining the overall effect the events have had.</w:t>
            </w:r>
          </w:p>
        </w:tc>
      </w:tr>
      <w:tr w:rsidR="009E3E25" w:rsidRPr="00005EB7" w14:paraId="54447033" w14:textId="77777777" w:rsidTr="00005EB7">
        <w:trPr>
          <w:trHeight w:val="1015"/>
        </w:trPr>
        <w:tc>
          <w:tcPr>
            <w:tcW w:w="1384" w:type="dxa"/>
          </w:tcPr>
          <w:p w14:paraId="2DD79384" w14:textId="2D6FF1F0" w:rsidR="009E3E25" w:rsidRPr="00005EB7" w:rsidRDefault="009E3E25" w:rsidP="00A60D11">
            <w:pPr>
              <w:rPr>
                <w:rFonts w:cstheme="minorHAnsi"/>
                <w:b/>
                <w:sz w:val="20"/>
                <w:szCs w:val="20"/>
              </w:rPr>
            </w:pPr>
            <w:r w:rsidRPr="00005EB7">
              <w:rPr>
                <w:rFonts w:cstheme="minorHAnsi"/>
                <w:b/>
                <w:sz w:val="20"/>
                <w:szCs w:val="20"/>
              </w:rPr>
              <w:lastRenderedPageBreak/>
              <w:t>Invasion</w:t>
            </w:r>
          </w:p>
        </w:tc>
        <w:tc>
          <w:tcPr>
            <w:tcW w:w="1701" w:type="dxa"/>
          </w:tcPr>
          <w:p w14:paraId="56BFAF29" w14:textId="7541152B" w:rsidR="009E3E25" w:rsidRPr="00005EB7" w:rsidRDefault="009E3E25" w:rsidP="00A60D11">
            <w:pPr>
              <w:rPr>
                <w:rFonts w:cstheme="minorHAnsi"/>
                <w:sz w:val="20"/>
                <w:szCs w:val="20"/>
              </w:rPr>
            </w:pPr>
            <w:proofErr w:type="gramStart"/>
            <w:r w:rsidRPr="00005EB7">
              <w:rPr>
                <w:rFonts w:cstheme="minorHAnsi"/>
                <w:b/>
                <w:sz w:val="20"/>
                <w:szCs w:val="20"/>
              </w:rPr>
              <w:t>Invasion  -</w:t>
            </w:r>
            <w:proofErr w:type="gramEnd"/>
            <w:r w:rsidRPr="00005EB7">
              <w:rPr>
                <w:rFonts w:cstheme="minorHAnsi"/>
                <w:b/>
                <w:sz w:val="20"/>
                <w:szCs w:val="20"/>
              </w:rPr>
              <w:t xml:space="preserve"> </w:t>
            </w:r>
            <w:r w:rsidRPr="00005EB7">
              <w:rPr>
                <w:rFonts w:cstheme="minorHAnsi"/>
                <w:sz w:val="20"/>
                <w:szCs w:val="20"/>
              </w:rPr>
              <w:t>a forceful capture of a country or region.</w:t>
            </w:r>
          </w:p>
        </w:tc>
        <w:tc>
          <w:tcPr>
            <w:tcW w:w="4111" w:type="dxa"/>
            <w:shd w:val="clear" w:color="auto" w:fill="D9D9D9" w:themeFill="background1" w:themeFillShade="D9"/>
          </w:tcPr>
          <w:p w14:paraId="7E863877" w14:textId="5066F622" w:rsidR="009E3E25" w:rsidRPr="00005EB7" w:rsidRDefault="009E3E25" w:rsidP="00A60D11">
            <w:pPr>
              <w:rPr>
                <w:rFonts w:eastAsia="Calibri" w:cstheme="minorHAnsi"/>
                <w:sz w:val="20"/>
                <w:szCs w:val="20"/>
              </w:rPr>
            </w:pPr>
          </w:p>
        </w:tc>
        <w:tc>
          <w:tcPr>
            <w:tcW w:w="4234" w:type="dxa"/>
          </w:tcPr>
          <w:p w14:paraId="033CC0CB" w14:textId="73C3E1EB" w:rsidR="009E3E25" w:rsidRPr="00005EB7" w:rsidRDefault="009E3E25" w:rsidP="00A60D11">
            <w:pPr>
              <w:rPr>
                <w:rFonts w:eastAsia="Calibri" w:cstheme="minorHAnsi"/>
                <w:sz w:val="20"/>
                <w:szCs w:val="20"/>
              </w:rPr>
            </w:pPr>
            <w:r w:rsidRPr="00005EB7">
              <w:rPr>
                <w:rFonts w:eastAsia="Calibri" w:cstheme="minorHAnsi"/>
                <w:sz w:val="20"/>
                <w:szCs w:val="20"/>
              </w:rPr>
              <w:t xml:space="preserve">Children should be able to explain how weaponry </w:t>
            </w:r>
            <w:r w:rsidR="00B92BAA" w:rsidRPr="00005EB7">
              <w:rPr>
                <w:rFonts w:eastAsia="Calibri" w:cstheme="minorHAnsi"/>
                <w:sz w:val="20"/>
                <w:szCs w:val="20"/>
              </w:rPr>
              <w:t>and battle strategies lead to successful invasions.</w:t>
            </w:r>
          </w:p>
        </w:tc>
        <w:tc>
          <w:tcPr>
            <w:tcW w:w="3960" w:type="dxa"/>
          </w:tcPr>
          <w:p w14:paraId="28D4C51F" w14:textId="0CB40EBB" w:rsidR="009E3E25" w:rsidRPr="00005EB7" w:rsidRDefault="00B92BAA" w:rsidP="00A60D11">
            <w:pPr>
              <w:rPr>
                <w:rFonts w:eastAsia="Calibri" w:cstheme="minorHAnsi"/>
                <w:sz w:val="20"/>
                <w:szCs w:val="20"/>
              </w:rPr>
            </w:pPr>
            <w:r w:rsidRPr="00005EB7">
              <w:rPr>
                <w:rFonts w:eastAsia="Calibri" w:cstheme="minorHAnsi"/>
                <w:sz w:val="20"/>
                <w:szCs w:val="20"/>
              </w:rPr>
              <w:t>Children should evaluate the defences, strategies and allies involved in invasions and how effective these were in supporting or hindering the groups involved.</w:t>
            </w:r>
          </w:p>
        </w:tc>
      </w:tr>
      <w:tr w:rsidR="00E6465B" w:rsidRPr="00005EB7" w14:paraId="0DFEAA32" w14:textId="77777777" w:rsidTr="00005EB7">
        <w:trPr>
          <w:trHeight w:val="1015"/>
        </w:trPr>
        <w:tc>
          <w:tcPr>
            <w:tcW w:w="1384" w:type="dxa"/>
          </w:tcPr>
          <w:p w14:paraId="21EC84ED" w14:textId="680E6327" w:rsidR="00E6465B" w:rsidRPr="00005EB7" w:rsidRDefault="00E6465B" w:rsidP="00A60D11">
            <w:pPr>
              <w:rPr>
                <w:rFonts w:cstheme="minorHAnsi"/>
                <w:b/>
                <w:sz w:val="20"/>
                <w:szCs w:val="20"/>
              </w:rPr>
            </w:pPr>
            <w:r w:rsidRPr="00005EB7">
              <w:rPr>
                <w:rFonts w:cstheme="minorHAnsi"/>
                <w:b/>
                <w:sz w:val="20"/>
                <w:szCs w:val="20"/>
              </w:rPr>
              <w:t>Settlements</w:t>
            </w:r>
          </w:p>
        </w:tc>
        <w:tc>
          <w:tcPr>
            <w:tcW w:w="1701" w:type="dxa"/>
          </w:tcPr>
          <w:p w14:paraId="0300287A" w14:textId="50B42C1F" w:rsidR="00E6465B" w:rsidRPr="00005EB7" w:rsidRDefault="00E6465B" w:rsidP="00A60D11">
            <w:pPr>
              <w:rPr>
                <w:rFonts w:cstheme="minorHAnsi"/>
                <w:sz w:val="20"/>
                <w:szCs w:val="20"/>
              </w:rPr>
            </w:pPr>
            <w:r w:rsidRPr="00005EB7">
              <w:rPr>
                <w:rFonts w:cstheme="minorHAnsi"/>
                <w:b/>
                <w:sz w:val="20"/>
                <w:szCs w:val="20"/>
              </w:rPr>
              <w:t xml:space="preserve">Settlements – </w:t>
            </w:r>
            <w:r w:rsidRPr="00005EB7">
              <w:rPr>
                <w:rFonts w:cstheme="minorHAnsi"/>
                <w:sz w:val="20"/>
                <w:szCs w:val="20"/>
              </w:rPr>
              <w:t>places where people live.</w:t>
            </w:r>
          </w:p>
        </w:tc>
        <w:tc>
          <w:tcPr>
            <w:tcW w:w="4111" w:type="dxa"/>
            <w:shd w:val="clear" w:color="auto" w:fill="D9D9D9" w:themeFill="background1" w:themeFillShade="D9"/>
          </w:tcPr>
          <w:p w14:paraId="6101D92F" w14:textId="071DCD67" w:rsidR="00E6465B" w:rsidRPr="00005EB7" w:rsidRDefault="00E6465B" w:rsidP="00A60D11">
            <w:pPr>
              <w:rPr>
                <w:rFonts w:eastAsia="Calibri" w:cstheme="minorHAnsi"/>
                <w:sz w:val="20"/>
                <w:szCs w:val="20"/>
              </w:rPr>
            </w:pPr>
          </w:p>
        </w:tc>
        <w:tc>
          <w:tcPr>
            <w:tcW w:w="4234" w:type="dxa"/>
          </w:tcPr>
          <w:p w14:paraId="2D5C1898" w14:textId="77777777" w:rsidR="00E6465B" w:rsidRPr="00005EB7" w:rsidRDefault="00476ED5" w:rsidP="00A60D11">
            <w:pPr>
              <w:rPr>
                <w:rFonts w:eastAsia="Calibri" w:cstheme="minorHAnsi"/>
                <w:sz w:val="20"/>
                <w:szCs w:val="20"/>
              </w:rPr>
            </w:pPr>
            <w:r w:rsidRPr="00005EB7">
              <w:rPr>
                <w:rFonts w:eastAsia="Calibri" w:cstheme="minorHAnsi"/>
                <w:sz w:val="20"/>
                <w:szCs w:val="20"/>
              </w:rPr>
              <w:t>Children should name key settlements of the periods in history they study.</w:t>
            </w:r>
          </w:p>
          <w:p w14:paraId="3CDDF7C2" w14:textId="4019E7A1" w:rsidR="00476ED5" w:rsidRPr="00005EB7" w:rsidRDefault="00476ED5" w:rsidP="00A60D11">
            <w:pPr>
              <w:rPr>
                <w:rFonts w:eastAsia="Calibri" w:cstheme="minorHAnsi"/>
                <w:sz w:val="20"/>
                <w:szCs w:val="20"/>
              </w:rPr>
            </w:pPr>
            <w:r w:rsidRPr="00005EB7">
              <w:rPr>
                <w:rFonts w:eastAsia="Calibri" w:cstheme="minorHAnsi"/>
                <w:sz w:val="20"/>
                <w:szCs w:val="20"/>
              </w:rPr>
              <w:t>Children should be able to describe the daily life of the people who settled here.</w:t>
            </w:r>
          </w:p>
        </w:tc>
        <w:tc>
          <w:tcPr>
            <w:tcW w:w="3960" w:type="dxa"/>
          </w:tcPr>
          <w:p w14:paraId="2A218845" w14:textId="7CAFD082" w:rsidR="00E6465B" w:rsidRPr="00005EB7" w:rsidRDefault="00E6465B" w:rsidP="00A60D11">
            <w:pPr>
              <w:rPr>
                <w:rFonts w:eastAsia="Calibri" w:cstheme="minorHAnsi"/>
                <w:sz w:val="20"/>
                <w:szCs w:val="20"/>
              </w:rPr>
            </w:pPr>
            <w:r w:rsidRPr="00005EB7">
              <w:rPr>
                <w:rFonts w:eastAsia="Calibri" w:cstheme="minorHAnsi"/>
                <w:sz w:val="20"/>
                <w:szCs w:val="20"/>
              </w:rPr>
              <w:t>Children should learn</w:t>
            </w:r>
            <w:r w:rsidR="00476ED5" w:rsidRPr="00005EB7">
              <w:rPr>
                <w:rFonts w:eastAsia="Calibri" w:cstheme="minorHAnsi"/>
                <w:sz w:val="20"/>
                <w:szCs w:val="20"/>
              </w:rPr>
              <w:t xml:space="preserve"> </w:t>
            </w:r>
            <w:r w:rsidRPr="00005EB7">
              <w:rPr>
                <w:rFonts w:eastAsia="Calibri" w:cstheme="minorHAnsi"/>
                <w:sz w:val="20"/>
                <w:szCs w:val="20"/>
              </w:rPr>
              <w:t xml:space="preserve">the key names of settlements of the periods in History they study. </w:t>
            </w:r>
          </w:p>
          <w:p w14:paraId="50B2C138" w14:textId="1A485929" w:rsidR="00E6465B" w:rsidRPr="00005EB7" w:rsidRDefault="00E6465B" w:rsidP="00A60D11">
            <w:pPr>
              <w:rPr>
                <w:rFonts w:eastAsia="Calibri" w:cstheme="minorHAnsi"/>
                <w:b/>
                <w:sz w:val="20"/>
                <w:szCs w:val="20"/>
              </w:rPr>
            </w:pPr>
            <w:r w:rsidRPr="00005EB7">
              <w:rPr>
                <w:rFonts w:eastAsia="Calibri" w:cstheme="minorHAnsi"/>
                <w:sz w:val="20"/>
                <w:szCs w:val="20"/>
              </w:rPr>
              <w:t xml:space="preserve">They should be able to </w:t>
            </w:r>
            <w:r w:rsidR="00476ED5" w:rsidRPr="00005EB7">
              <w:rPr>
                <w:rFonts w:eastAsia="Calibri" w:cstheme="minorHAnsi"/>
                <w:sz w:val="20"/>
                <w:szCs w:val="20"/>
              </w:rPr>
              <w:t>describe reasons why groups of people chose to settle in these places and they should debate the pros and cons of their choices of settlement.</w:t>
            </w:r>
          </w:p>
        </w:tc>
      </w:tr>
      <w:tr w:rsidR="002A4C1D" w:rsidRPr="00005EB7" w14:paraId="727FCF08" w14:textId="77777777" w:rsidTr="00005EB7">
        <w:trPr>
          <w:trHeight w:val="1090"/>
        </w:trPr>
        <w:tc>
          <w:tcPr>
            <w:tcW w:w="1384" w:type="dxa"/>
          </w:tcPr>
          <w:p w14:paraId="5C8D9BEF" w14:textId="34DBCCC1" w:rsidR="002A4C1D" w:rsidRPr="00005EB7" w:rsidRDefault="002A4C1D" w:rsidP="00A60D11">
            <w:pPr>
              <w:rPr>
                <w:rFonts w:cstheme="minorHAnsi"/>
                <w:b/>
                <w:sz w:val="20"/>
                <w:szCs w:val="20"/>
              </w:rPr>
            </w:pPr>
            <w:r w:rsidRPr="00005EB7">
              <w:rPr>
                <w:rFonts w:cstheme="minorHAnsi"/>
                <w:b/>
                <w:sz w:val="20"/>
                <w:szCs w:val="20"/>
              </w:rPr>
              <w:t>Democracy</w:t>
            </w:r>
          </w:p>
        </w:tc>
        <w:tc>
          <w:tcPr>
            <w:tcW w:w="1701" w:type="dxa"/>
          </w:tcPr>
          <w:p w14:paraId="57EC2CEC" w14:textId="672DF79B" w:rsidR="002A4C1D" w:rsidRPr="00005EB7" w:rsidRDefault="002A4C1D" w:rsidP="00A60D11">
            <w:pPr>
              <w:rPr>
                <w:rFonts w:cstheme="minorHAnsi"/>
                <w:sz w:val="20"/>
                <w:szCs w:val="20"/>
              </w:rPr>
            </w:pPr>
            <w:r w:rsidRPr="00005EB7">
              <w:rPr>
                <w:rFonts w:cstheme="minorHAnsi"/>
                <w:b/>
                <w:sz w:val="20"/>
                <w:szCs w:val="20"/>
              </w:rPr>
              <w:t xml:space="preserve">Democracy  </w:t>
            </w:r>
            <w:r w:rsidRPr="00005EB7">
              <w:rPr>
                <w:rFonts w:cstheme="minorHAnsi"/>
                <w:sz w:val="20"/>
                <w:szCs w:val="20"/>
              </w:rPr>
              <w:t xml:space="preserve"> a form of government ruled by the people.</w:t>
            </w:r>
          </w:p>
        </w:tc>
        <w:tc>
          <w:tcPr>
            <w:tcW w:w="4111" w:type="dxa"/>
            <w:shd w:val="clear" w:color="auto" w:fill="D9D9D9" w:themeFill="background1" w:themeFillShade="D9"/>
          </w:tcPr>
          <w:p w14:paraId="45B4C4B6" w14:textId="4EFBB0DE" w:rsidR="002A4C1D" w:rsidRPr="00005EB7" w:rsidRDefault="002A4C1D" w:rsidP="00A60D11">
            <w:pPr>
              <w:rPr>
                <w:rFonts w:eastAsia="Calibri" w:cstheme="minorHAnsi"/>
                <w:sz w:val="20"/>
                <w:szCs w:val="20"/>
              </w:rPr>
            </w:pPr>
          </w:p>
        </w:tc>
        <w:tc>
          <w:tcPr>
            <w:tcW w:w="4234" w:type="dxa"/>
          </w:tcPr>
          <w:p w14:paraId="16AACBAE" w14:textId="7878B7CC" w:rsidR="002A4C1D" w:rsidRPr="00005EB7" w:rsidRDefault="000C0ED6" w:rsidP="00A60D11">
            <w:pPr>
              <w:rPr>
                <w:rFonts w:eastAsia="Calibri" w:cstheme="minorHAnsi"/>
                <w:sz w:val="20"/>
                <w:szCs w:val="20"/>
              </w:rPr>
            </w:pPr>
            <w:r w:rsidRPr="00005EB7">
              <w:rPr>
                <w:rFonts w:eastAsia="Calibri" w:cstheme="minorHAnsi"/>
                <w:sz w:val="20"/>
                <w:szCs w:val="20"/>
              </w:rPr>
              <w:t xml:space="preserve">Children should learn how </w:t>
            </w:r>
            <w:r w:rsidR="00FE43B1" w:rsidRPr="00005EB7">
              <w:rPr>
                <w:rFonts w:eastAsia="Calibri" w:cstheme="minorHAnsi"/>
                <w:sz w:val="20"/>
                <w:szCs w:val="20"/>
              </w:rPr>
              <w:t xml:space="preserve">democratic viewpoints can influence the actions of others and how these actions have instigated certain historical movements. </w:t>
            </w:r>
          </w:p>
        </w:tc>
        <w:tc>
          <w:tcPr>
            <w:tcW w:w="3960" w:type="dxa"/>
          </w:tcPr>
          <w:p w14:paraId="1D4298F9" w14:textId="5D3818E5" w:rsidR="002A4C1D" w:rsidRPr="00005EB7" w:rsidRDefault="002A4C1D" w:rsidP="00A60D11">
            <w:pPr>
              <w:rPr>
                <w:rFonts w:eastAsia="Calibri" w:cstheme="minorHAnsi"/>
                <w:sz w:val="20"/>
                <w:szCs w:val="20"/>
              </w:rPr>
            </w:pPr>
            <w:r w:rsidRPr="00005EB7">
              <w:rPr>
                <w:rFonts w:eastAsia="Calibri" w:cstheme="minorHAnsi"/>
                <w:sz w:val="20"/>
                <w:szCs w:val="20"/>
              </w:rPr>
              <w:t>Children learn the similarities and differences between democracy of today and democracy during the periods of History they study.</w:t>
            </w:r>
          </w:p>
          <w:p w14:paraId="3E62B01E" w14:textId="3BC41518" w:rsidR="002A4C1D" w:rsidRPr="00005EB7" w:rsidRDefault="002A4C1D" w:rsidP="00A60D11">
            <w:pPr>
              <w:rPr>
                <w:rFonts w:eastAsia="Calibri" w:cstheme="minorHAnsi"/>
                <w:sz w:val="20"/>
                <w:szCs w:val="20"/>
              </w:rPr>
            </w:pPr>
            <w:r w:rsidRPr="00005EB7">
              <w:rPr>
                <w:rFonts w:eastAsia="Calibri" w:cstheme="minorHAnsi"/>
                <w:sz w:val="20"/>
                <w:szCs w:val="20"/>
              </w:rPr>
              <w:t>Children should debate the fairness of democracy by responding to the events they learn about.</w:t>
            </w:r>
          </w:p>
        </w:tc>
      </w:tr>
      <w:tr w:rsidR="0015272A" w:rsidRPr="00005EB7" w14:paraId="5D67281B" w14:textId="77777777" w:rsidTr="00005EB7">
        <w:trPr>
          <w:trHeight w:val="1074"/>
        </w:trPr>
        <w:tc>
          <w:tcPr>
            <w:tcW w:w="1384" w:type="dxa"/>
          </w:tcPr>
          <w:p w14:paraId="458E823E" w14:textId="66256603" w:rsidR="0015272A" w:rsidRPr="00005EB7" w:rsidRDefault="0015272A" w:rsidP="00A60D11">
            <w:pPr>
              <w:rPr>
                <w:rFonts w:cstheme="minorHAnsi"/>
                <w:b/>
                <w:sz w:val="20"/>
                <w:szCs w:val="20"/>
              </w:rPr>
            </w:pPr>
            <w:r w:rsidRPr="00005EB7">
              <w:rPr>
                <w:rFonts w:cstheme="minorHAnsi"/>
                <w:b/>
                <w:sz w:val="20"/>
                <w:szCs w:val="20"/>
              </w:rPr>
              <w:t>Equality</w:t>
            </w:r>
          </w:p>
        </w:tc>
        <w:tc>
          <w:tcPr>
            <w:tcW w:w="1701" w:type="dxa"/>
          </w:tcPr>
          <w:p w14:paraId="464FB745" w14:textId="6B86DDA7" w:rsidR="0015272A" w:rsidRPr="00005EB7" w:rsidRDefault="0015272A" w:rsidP="00A60D11">
            <w:pPr>
              <w:rPr>
                <w:rFonts w:cstheme="minorHAnsi"/>
                <w:sz w:val="20"/>
                <w:szCs w:val="20"/>
              </w:rPr>
            </w:pPr>
            <w:r w:rsidRPr="00005EB7">
              <w:rPr>
                <w:rFonts w:cstheme="minorHAnsi"/>
                <w:b/>
                <w:sz w:val="20"/>
                <w:szCs w:val="20"/>
              </w:rPr>
              <w:t xml:space="preserve">Equality – </w:t>
            </w:r>
            <w:r w:rsidRPr="00005EB7">
              <w:rPr>
                <w:rFonts w:cstheme="minorHAnsi"/>
                <w:sz w:val="20"/>
                <w:szCs w:val="20"/>
              </w:rPr>
              <w:t>The right to be treated equally.</w:t>
            </w:r>
          </w:p>
        </w:tc>
        <w:tc>
          <w:tcPr>
            <w:tcW w:w="4111" w:type="dxa"/>
          </w:tcPr>
          <w:p w14:paraId="2B76DA52" w14:textId="34D3B2DA" w:rsidR="0015272A" w:rsidRPr="00005EB7" w:rsidRDefault="0015272A" w:rsidP="00A60D11">
            <w:pPr>
              <w:rPr>
                <w:rFonts w:eastAsia="Calibri" w:cstheme="minorHAnsi"/>
                <w:sz w:val="20"/>
                <w:szCs w:val="20"/>
              </w:rPr>
            </w:pPr>
            <w:r w:rsidRPr="00005EB7">
              <w:rPr>
                <w:rFonts w:eastAsia="Calibri" w:cstheme="minorHAnsi"/>
                <w:sz w:val="20"/>
                <w:szCs w:val="20"/>
              </w:rPr>
              <w:t xml:space="preserve">Children should learn that not all people were treated equally and how only recently, equality has become more pertinent. </w:t>
            </w:r>
          </w:p>
        </w:tc>
        <w:tc>
          <w:tcPr>
            <w:tcW w:w="4234" w:type="dxa"/>
          </w:tcPr>
          <w:p w14:paraId="2C5FB6DF" w14:textId="7754DFE7" w:rsidR="0015272A" w:rsidRPr="00005EB7" w:rsidRDefault="00971874" w:rsidP="00A60D11">
            <w:pPr>
              <w:rPr>
                <w:rFonts w:eastAsia="Calibri" w:cstheme="minorHAnsi"/>
                <w:sz w:val="20"/>
                <w:szCs w:val="20"/>
              </w:rPr>
            </w:pPr>
            <w:r w:rsidRPr="00005EB7">
              <w:rPr>
                <w:rFonts w:eastAsia="Calibri" w:cstheme="minorHAnsi"/>
                <w:sz w:val="20"/>
                <w:szCs w:val="20"/>
              </w:rPr>
              <w:t xml:space="preserve">Children should move on from recognising that equality has not always been represented and now they should be able to explain how people fought for equality and identify some ways in which this was done. </w:t>
            </w:r>
          </w:p>
        </w:tc>
        <w:tc>
          <w:tcPr>
            <w:tcW w:w="3960" w:type="dxa"/>
          </w:tcPr>
          <w:p w14:paraId="65E6BFFD" w14:textId="6F93518C" w:rsidR="0015272A" w:rsidRPr="00005EB7" w:rsidRDefault="0015272A" w:rsidP="00A60D11">
            <w:pPr>
              <w:rPr>
                <w:rFonts w:eastAsia="Calibri" w:cstheme="minorHAnsi"/>
                <w:sz w:val="20"/>
                <w:szCs w:val="20"/>
              </w:rPr>
            </w:pPr>
            <w:r w:rsidRPr="00005EB7">
              <w:rPr>
                <w:rFonts w:eastAsia="Calibri" w:cstheme="minorHAnsi"/>
                <w:sz w:val="20"/>
                <w:szCs w:val="20"/>
              </w:rPr>
              <w:t>Children should be able to describe the key individuals and events that have been fuelled by the want for equality. They should engage with and describe how t</w:t>
            </w:r>
            <w:r w:rsidR="00971874" w:rsidRPr="00005EB7">
              <w:rPr>
                <w:rFonts w:eastAsia="Calibri" w:cstheme="minorHAnsi"/>
                <w:sz w:val="20"/>
                <w:szCs w:val="20"/>
              </w:rPr>
              <w:t xml:space="preserve">hese movements were seen in the media and how </w:t>
            </w:r>
            <w:proofErr w:type="gramStart"/>
            <w:r w:rsidR="00971874" w:rsidRPr="00005EB7">
              <w:rPr>
                <w:rFonts w:eastAsia="Calibri" w:cstheme="minorHAnsi"/>
                <w:sz w:val="20"/>
                <w:szCs w:val="20"/>
              </w:rPr>
              <w:t>these influenced equality</w:t>
            </w:r>
            <w:proofErr w:type="gramEnd"/>
            <w:r w:rsidR="00971874" w:rsidRPr="00005EB7">
              <w:rPr>
                <w:rFonts w:eastAsia="Calibri" w:cstheme="minorHAnsi"/>
                <w:sz w:val="20"/>
                <w:szCs w:val="20"/>
              </w:rPr>
              <w:t>.</w:t>
            </w:r>
          </w:p>
        </w:tc>
      </w:tr>
    </w:tbl>
    <w:p w14:paraId="5DAB6C7B" w14:textId="77777777" w:rsidR="00162E6B" w:rsidRPr="00005EB7" w:rsidRDefault="00162E6B">
      <w:pPr>
        <w:rPr>
          <w:rFonts w:cstheme="minorHAnsi"/>
        </w:rPr>
      </w:pPr>
      <w:bookmarkStart w:id="39" w:name="_GoBack"/>
      <w:bookmarkEnd w:id="39"/>
    </w:p>
    <w:sectPr w:rsidR="00162E6B" w:rsidRPr="00005EB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118FD" w14:textId="77777777" w:rsidR="00784168" w:rsidRDefault="00784168" w:rsidP="00784168">
      <w:pPr>
        <w:spacing w:after="0" w:line="240" w:lineRule="auto"/>
      </w:pPr>
      <w:r>
        <w:separator/>
      </w:r>
    </w:p>
  </w:endnote>
  <w:endnote w:type="continuationSeparator" w:id="0">
    <w:p w14:paraId="62DBF48A" w14:textId="77777777" w:rsidR="00784168" w:rsidRDefault="00784168" w:rsidP="0078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Black">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CA3BC" w14:textId="77777777" w:rsidR="00784168" w:rsidRDefault="00784168" w:rsidP="00784168">
      <w:pPr>
        <w:spacing w:after="0" w:line="240" w:lineRule="auto"/>
      </w:pPr>
      <w:r>
        <w:separator/>
      </w:r>
    </w:p>
  </w:footnote>
  <w:footnote w:type="continuationSeparator" w:id="0">
    <w:p w14:paraId="52943432" w14:textId="77777777" w:rsidR="00784168" w:rsidRDefault="00784168" w:rsidP="00784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C58E5"/>
    <w:multiLevelType w:val="hybridMultilevel"/>
    <w:tmpl w:val="0F8260B4"/>
    <w:lvl w:ilvl="0" w:tplc="5E1496D0">
      <w:start w:val="1"/>
      <w:numFmt w:val="lowerLetter"/>
      <w:lvlText w:val="%1"/>
      <w:lvlJc w:val="left"/>
      <w:pPr>
        <w:ind w:left="-520"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200" w:hanging="360"/>
      </w:pPr>
    </w:lvl>
    <w:lvl w:ilvl="2" w:tplc="0809001B" w:tentative="1">
      <w:start w:val="1"/>
      <w:numFmt w:val="lowerRoman"/>
      <w:lvlText w:val="%3."/>
      <w:lvlJc w:val="right"/>
      <w:pPr>
        <w:ind w:left="920" w:hanging="180"/>
      </w:pPr>
    </w:lvl>
    <w:lvl w:ilvl="3" w:tplc="0809000F" w:tentative="1">
      <w:start w:val="1"/>
      <w:numFmt w:val="decimal"/>
      <w:lvlText w:val="%4."/>
      <w:lvlJc w:val="left"/>
      <w:pPr>
        <w:ind w:left="1640" w:hanging="360"/>
      </w:pPr>
    </w:lvl>
    <w:lvl w:ilvl="4" w:tplc="08090019" w:tentative="1">
      <w:start w:val="1"/>
      <w:numFmt w:val="lowerLetter"/>
      <w:lvlText w:val="%5."/>
      <w:lvlJc w:val="left"/>
      <w:pPr>
        <w:ind w:left="2360" w:hanging="360"/>
      </w:pPr>
    </w:lvl>
    <w:lvl w:ilvl="5" w:tplc="0809001B" w:tentative="1">
      <w:start w:val="1"/>
      <w:numFmt w:val="lowerRoman"/>
      <w:lvlText w:val="%6."/>
      <w:lvlJc w:val="right"/>
      <w:pPr>
        <w:ind w:left="3080" w:hanging="180"/>
      </w:pPr>
    </w:lvl>
    <w:lvl w:ilvl="6" w:tplc="0809000F" w:tentative="1">
      <w:start w:val="1"/>
      <w:numFmt w:val="decimal"/>
      <w:lvlText w:val="%7."/>
      <w:lvlJc w:val="left"/>
      <w:pPr>
        <w:ind w:left="3800" w:hanging="360"/>
      </w:pPr>
    </w:lvl>
    <w:lvl w:ilvl="7" w:tplc="08090019" w:tentative="1">
      <w:start w:val="1"/>
      <w:numFmt w:val="lowerLetter"/>
      <w:lvlText w:val="%8."/>
      <w:lvlJc w:val="left"/>
      <w:pPr>
        <w:ind w:left="4520" w:hanging="360"/>
      </w:pPr>
    </w:lvl>
    <w:lvl w:ilvl="8" w:tplc="0809001B" w:tentative="1">
      <w:start w:val="1"/>
      <w:numFmt w:val="lowerRoman"/>
      <w:lvlText w:val="%9."/>
      <w:lvlJc w:val="right"/>
      <w:pPr>
        <w:ind w:left="5240" w:hanging="180"/>
      </w:pPr>
    </w:lvl>
  </w:abstractNum>
  <w:abstractNum w:abstractNumId="1"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2" w15:restartNumberingAfterBreak="0">
    <w:nsid w:val="0B5F7152"/>
    <w:multiLevelType w:val="hybridMultilevel"/>
    <w:tmpl w:val="44CE0942"/>
    <w:lvl w:ilvl="0" w:tplc="FCE6B1C8">
      <w:start w:val="1"/>
      <w:numFmt w:val="bullet"/>
      <w:pStyle w:val="NormalWeb"/>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F4042B6"/>
    <w:multiLevelType w:val="hybridMultilevel"/>
    <w:tmpl w:val="0F8004BC"/>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4" w15:restartNumberingAfterBreak="0">
    <w:nsid w:val="17112DFF"/>
    <w:multiLevelType w:val="hybridMultilevel"/>
    <w:tmpl w:val="7DD4BE46"/>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5" w15:restartNumberingAfterBreak="0">
    <w:nsid w:val="1A741236"/>
    <w:multiLevelType w:val="hybridMultilevel"/>
    <w:tmpl w:val="B352FAC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6" w15:restartNumberingAfterBreak="0">
    <w:nsid w:val="205E7EF8"/>
    <w:multiLevelType w:val="hybridMultilevel"/>
    <w:tmpl w:val="6FF6B1EA"/>
    <w:lvl w:ilvl="0" w:tplc="DC58C90E">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7E8AD0A">
      <w:numFmt w:val="bullet"/>
      <w:lvlText w:val="•"/>
      <w:lvlJc w:val="left"/>
      <w:pPr>
        <w:ind w:left="889" w:hanging="360"/>
      </w:pPr>
      <w:rPr>
        <w:rFonts w:hint="default"/>
      </w:rPr>
    </w:lvl>
    <w:lvl w:ilvl="2" w:tplc="0896D16C">
      <w:numFmt w:val="bullet"/>
      <w:lvlText w:val="•"/>
      <w:lvlJc w:val="left"/>
      <w:pPr>
        <w:ind w:left="1339" w:hanging="360"/>
      </w:pPr>
      <w:rPr>
        <w:rFonts w:hint="default"/>
      </w:rPr>
    </w:lvl>
    <w:lvl w:ilvl="3" w:tplc="C44AE384">
      <w:numFmt w:val="bullet"/>
      <w:lvlText w:val="•"/>
      <w:lvlJc w:val="left"/>
      <w:pPr>
        <w:ind w:left="1789" w:hanging="360"/>
      </w:pPr>
      <w:rPr>
        <w:rFonts w:hint="default"/>
      </w:rPr>
    </w:lvl>
    <w:lvl w:ilvl="4" w:tplc="D7240512">
      <w:numFmt w:val="bullet"/>
      <w:lvlText w:val="•"/>
      <w:lvlJc w:val="left"/>
      <w:pPr>
        <w:ind w:left="2239" w:hanging="360"/>
      </w:pPr>
      <w:rPr>
        <w:rFonts w:hint="default"/>
      </w:rPr>
    </w:lvl>
    <w:lvl w:ilvl="5" w:tplc="03D8C5E4">
      <w:numFmt w:val="bullet"/>
      <w:lvlText w:val="•"/>
      <w:lvlJc w:val="left"/>
      <w:pPr>
        <w:ind w:left="2689" w:hanging="360"/>
      </w:pPr>
      <w:rPr>
        <w:rFonts w:hint="default"/>
      </w:rPr>
    </w:lvl>
    <w:lvl w:ilvl="6" w:tplc="6652CDA6">
      <w:numFmt w:val="bullet"/>
      <w:lvlText w:val="•"/>
      <w:lvlJc w:val="left"/>
      <w:pPr>
        <w:ind w:left="3139" w:hanging="360"/>
      </w:pPr>
      <w:rPr>
        <w:rFonts w:hint="default"/>
      </w:rPr>
    </w:lvl>
    <w:lvl w:ilvl="7" w:tplc="0224767A">
      <w:numFmt w:val="bullet"/>
      <w:lvlText w:val="•"/>
      <w:lvlJc w:val="left"/>
      <w:pPr>
        <w:ind w:left="3589" w:hanging="360"/>
      </w:pPr>
      <w:rPr>
        <w:rFonts w:hint="default"/>
      </w:rPr>
    </w:lvl>
    <w:lvl w:ilvl="8" w:tplc="979CC556">
      <w:numFmt w:val="bullet"/>
      <w:lvlText w:val="•"/>
      <w:lvlJc w:val="left"/>
      <w:pPr>
        <w:ind w:left="4039" w:hanging="360"/>
      </w:pPr>
      <w:rPr>
        <w:rFonts w:hint="default"/>
      </w:rPr>
    </w:lvl>
  </w:abstractNum>
  <w:abstractNum w:abstractNumId="7"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8" w15:restartNumberingAfterBreak="0">
    <w:nsid w:val="25D17ADD"/>
    <w:multiLevelType w:val="hybridMultilevel"/>
    <w:tmpl w:val="83F23AC6"/>
    <w:lvl w:ilvl="0" w:tplc="14D0B38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704341C">
      <w:numFmt w:val="bullet"/>
      <w:lvlText w:val="•"/>
      <w:lvlJc w:val="left"/>
      <w:pPr>
        <w:ind w:left="889" w:hanging="360"/>
      </w:pPr>
      <w:rPr>
        <w:rFonts w:hint="default"/>
      </w:rPr>
    </w:lvl>
    <w:lvl w:ilvl="2" w:tplc="68EEF32A">
      <w:numFmt w:val="bullet"/>
      <w:lvlText w:val="•"/>
      <w:lvlJc w:val="left"/>
      <w:pPr>
        <w:ind w:left="1339" w:hanging="360"/>
      </w:pPr>
      <w:rPr>
        <w:rFonts w:hint="default"/>
      </w:rPr>
    </w:lvl>
    <w:lvl w:ilvl="3" w:tplc="4D5E6908">
      <w:numFmt w:val="bullet"/>
      <w:lvlText w:val="•"/>
      <w:lvlJc w:val="left"/>
      <w:pPr>
        <w:ind w:left="1789" w:hanging="360"/>
      </w:pPr>
      <w:rPr>
        <w:rFonts w:hint="default"/>
      </w:rPr>
    </w:lvl>
    <w:lvl w:ilvl="4" w:tplc="ECF888FA">
      <w:numFmt w:val="bullet"/>
      <w:lvlText w:val="•"/>
      <w:lvlJc w:val="left"/>
      <w:pPr>
        <w:ind w:left="2239" w:hanging="360"/>
      </w:pPr>
      <w:rPr>
        <w:rFonts w:hint="default"/>
      </w:rPr>
    </w:lvl>
    <w:lvl w:ilvl="5" w:tplc="7A00EE2A">
      <w:numFmt w:val="bullet"/>
      <w:lvlText w:val="•"/>
      <w:lvlJc w:val="left"/>
      <w:pPr>
        <w:ind w:left="2689" w:hanging="360"/>
      </w:pPr>
      <w:rPr>
        <w:rFonts w:hint="default"/>
      </w:rPr>
    </w:lvl>
    <w:lvl w:ilvl="6" w:tplc="7520E310">
      <w:numFmt w:val="bullet"/>
      <w:lvlText w:val="•"/>
      <w:lvlJc w:val="left"/>
      <w:pPr>
        <w:ind w:left="3139" w:hanging="360"/>
      </w:pPr>
      <w:rPr>
        <w:rFonts w:hint="default"/>
      </w:rPr>
    </w:lvl>
    <w:lvl w:ilvl="7" w:tplc="7C46E576">
      <w:numFmt w:val="bullet"/>
      <w:lvlText w:val="•"/>
      <w:lvlJc w:val="left"/>
      <w:pPr>
        <w:ind w:left="3589" w:hanging="360"/>
      </w:pPr>
      <w:rPr>
        <w:rFonts w:hint="default"/>
      </w:rPr>
    </w:lvl>
    <w:lvl w:ilvl="8" w:tplc="6B4CC45A">
      <w:numFmt w:val="bullet"/>
      <w:lvlText w:val="•"/>
      <w:lvlJc w:val="left"/>
      <w:pPr>
        <w:ind w:left="4039" w:hanging="360"/>
      </w:pPr>
      <w:rPr>
        <w:rFonts w:hint="default"/>
      </w:rPr>
    </w:lvl>
  </w:abstractNum>
  <w:abstractNum w:abstractNumId="9" w15:restartNumberingAfterBreak="0">
    <w:nsid w:val="268609D1"/>
    <w:multiLevelType w:val="hybridMultilevel"/>
    <w:tmpl w:val="8F4AA27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F6FB23"/>
    <w:multiLevelType w:val="hybridMultilevel"/>
    <w:tmpl w:val="2BACF148"/>
    <w:lvl w:ilvl="0" w:tplc="05ECAE28">
      <w:start w:val="1"/>
      <w:numFmt w:val="decimal"/>
      <w:lvlText w:val="%1."/>
      <w:lvlJc w:val="left"/>
      <w:pPr>
        <w:ind w:left="720" w:hanging="360"/>
      </w:pPr>
    </w:lvl>
    <w:lvl w:ilvl="1" w:tplc="BE5A19BA">
      <w:start w:val="1"/>
      <w:numFmt w:val="lowerLetter"/>
      <w:lvlText w:val="%2."/>
      <w:lvlJc w:val="left"/>
      <w:pPr>
        <w:ind w:left="1440" w:hanging="360"/>
      </w:pPr>
    </w:lvl>
    <w:lvl w:ilvl="2" w:tplc="47EEF10A">
      <w:start w:val="1"/>
      <w:numFmt w:val="lowerRoman"/>
      <w:lvlText w:val="%3."/>
      <w:lvlJc w:val="right"/>
      <w:pPr>
        <w:ind w:left="2160" w:hanging="180"/>
      </w:pPr>
    </w:lvl>
    <w:lvl w:ilvl="3" w:tplc="C4F22390">
      <w:start w:val="1"/>
      <w:numFmt w:val="decimal"/>
      <w:lvlText w:val="%4."/>
      <w:lvlJc w:val="left"/>
      <w:pPr>
        <w:ind w:left="2880" w:hanging="360"/>
      </w:pPr>
    </w:lvl>
    <w:lvl w:ilvl="4" w:tplc="D256C0B2">
      <w:start w:val="1"/>
      <w:numFmt w:val="lowerLetter"/>
      <w:lvlText w:val="%5."/>
      <w:lvlJc w:val="left"/>
      <w:pPr>
        <w:ind w:left="3600" w:hanging="360"/>
      </w:pPr>
    </w:lvl>
    <w:lvl w:ilvl="5" w:tplc="F1A6105C">
      <w:start w:val="1"/>
      <w:numFmt w:val="lowerRoman"/>
      <w:lvlText w:val="%6."/>
      <w:lvlJc w:val="right"/>
      <w:pPr>
        <w:ind w:left="4320" w:hanging="180"/>
      </w:pPr>
    </w:lvl>
    <w:lvl w:ilvl="6" w:tplc="1580306E">
      <w:start w:val="1"/>
      <w:numFmt w:val="decimal"/>
      <w:lvlText w:val="%7."/>
      <w:lvlJc w:val="left"/>
      <w:pPr>
        <w:ind w:left="5040" w:hanging="360"/>
      </w:pPr>
    </w:lvl>
    <w:lvl w:ilvl="7" w:tplc="54A49612">
      <w:start w:val="1"/>
      <w:numFmt w:val="lowerLetter"/>
      <w:lvlText w:val="%8."/>
      <w:lvlJc w:val="left"/>
      <w:pPr>
        <w:ind w:left="5760" w:hanging="360"/>
      </w:pPr>
    </w:lvl>
    <w:lvl w:ilvl="8" w:tplc="D152CDF6">
      <w:start w:val="1"/>
      <w:numFmt w:val="lowerRoman"/>
      <w:lvlText w:val="%9."/>
      <w:lvlJc w:val="right"/>
      <w:pPr>
        <w:ind w:left="6480" w:hanging="180"/>
      </w:pPr>
    </w:lvl>
  </w:abstractNum>
  <w:abstractNum w:abstractNumId="11" w15:restartNumberingAfterBreak="0">
    <w:nsid w:val="27454E87"/>
    <w:multiLevelType w:val="hybridMultilevel"/>
    <w:tmpl w:val="F22AF1C2"/>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2" w15:restartNumberingAfterBreak="0">
    <w:nsid w:val="2D136A9F"/>
    <w:multiLevelType w:val="hybridMultilevel"/>
    <w:tmpl w:val="47329D74"/>
    <w:lvl w:ilvl="0" w:tplc="FFFFFFFF">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2D835C2"/>
    <w:multiLevelType w:val="hybridMultilevel"/>
    <w:tmpl w:val="0CBAB91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14" w15:restartNumberingAfterBreak="0">
    <w:nsid w:val="360C2D91"/>
    <w:multiLevelType w:val="hybridMultilevel"/>
    <w:tmpl w:val="833E66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5" w15:restartNumberingAfterBreak="0">
    <w:nsid w:val="3A0A46E8"/>
    <w:multiLevelType w:val="hybridMultilevel"/>
    <w:tmpl w:val="E2CC4C5A"/>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16" w15:restartNumberingAfterBreak="0">
    <w:nsid w:val="3AE76C3F"/>
    <w:multiLevelType w:val="hybridMultilevel"/>
    <w:tmpl w:val="185A7758"/>
    <w:lvl w:ilvl="0" w:tplc="0DE8C3F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C507620">
      <w:numFmt w:val="bullet"/>
      <w:lvlText w:val="•"/>
      <w:lvlJc w:val="left"/>
      <w:pPr>
        <w:ind w:left="889" w:hanging="360"/>
      </w:pPr>
      <w:rPr>
        <w:rFonts w:hint="default"/>
      </w:rPr>
    </w:lvl>
    <w:lvl w:ilvl="2" w:tplc="0F0EE6F4">
      <w:numFmt w:val="bullet"/>
      <w:lvlText w:val="•"/>
      <w:lvlJc w:val="left"/>
      <w:pPr>
        <w:ind w:left="1339" w:hanging="360"/>
      </w:pPr>
      <w:rPr>
        <w:rFonts w:hint="default"/>
      </w:rPr>
    </w:lvl>
    <w:lvl w:ilvl="3" w:tplc="D79E857E">
      <w:numFmt w:val="bullet"/>
      <w:lvlText w:val="•"/>
      <w:lvlJc w:val="left"/>
      <w:pPr>
        <w:ind w:left="1789" w:hanging="360"/>
      </w:pPr>
      <w:rPr>
        <w:rFonts w:hint="default"/>
      </w:rPr>
    </w:lvl>
    <w:lvl w:ilvl="4" w:tplc="D8548858">
      <w:numFmt w:val="bullet"/>
      <w:lvlText w:val="•"/>
      <w:lvlJc w:val="left"/>
      <w:pPr>
        <w:ind w:left="2239" w:hanging="360"/>
      </w:pPr>
      <w:rPr>
        <w:rFonts w:hint="default"/>
      </w:rPr>
    </w:lvl>
    <w:lvl w:ilvl="5" w:tplc="0AAE35CC">
      <w:numFmt w:val="bullet"/>
      <w:lvlText w:val="•"/>
      <w:lvlJc w:val="left"/>
      <w:pPr>
        <w:ind w:left="2689" w:hanging="360"/>
      </w:pPr>
      <w:rPr>
        <w:rFonts w:hint="default"/>
      </w:rPr>
    </w:lvl>
    <w:lvl w:ilvl="6" w:tplc="62A01D9E">
      <w:numFmt w:val="bullet"/>
      <w:lvlText w:val="•"/>
      <w:lvlJc w:val="left"/>
      <w:pPr>
        <w:ind w:left="3139" w:hanging="360"/>
      </w:pPr>
      <w:rPr>
        <w:rFonts w:hint="default"/>
      </w:rPr>
    </w:lvl>
    <w:lvl w:ilvl="7" w:tplc="B6F20E16">
      <w:numFmt w:val="bullet"/>
      <w:lvlText w:val="•"/>
      <w:lvlJc w:val="left"/>
      <w:pPr>
        <w:ind w:left="3589" w:hanging="360"/>
      </w:pPr>
      <w:rPr>
        <w:rFonts w:hint="default"/>
      </w:rPr>
    </w:lvl>
    <w:lvl w:ilvl="8" w:tplc="E0C472CA">
      <w:numFmt w:val="bullet"/>
      <w:lvlText w:val="•"/>
      <w:lvlJc w:val="left"/>
      <w:pPr>
        <w:ind w:left="4039" w:hanging="360"/>
      </w:pPr>
      <w:rPr>
        <w:rFonts w:hint="default"/>
      </w:rPr>
    </w:lvl>
  </w:abstractNum>
  <w:abstractNum w:abstractNumId="17"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rPr>
        <w:rFonts w:hint="default"/>
      </w:rPr>
    </w:lvl>
    <w:lvl w:ilvl="2" w:tplc="5FD26138">
      <w:numFmt w:val="bullet"/>
      <w:lvlText w:val="•"/>
      <w:lvlJc w:val="left"/>
      <w:pPr>
        <w:ind w:left="1339" w:hanging="360"/>
      </w:pPr>
      <w:rPr>
        <w:rFonts w:hint="default"/>
      </w:rPr>
    </w:lvl>
    <w:lvl w:ilvl="3" w:tplc="F89C277A">
      <w:numFmt w:val="bullet"/>
      <w:lvlText w:val="•"/>
      <w:lvlJc w:val="left"/>
      <w:pPr>
        <w:ind w:left="1789" w:hanging="360"/>
      </w:pPr>
      <w:rPr>
        <w:rFonts w:hint="default"/>
      </w:rPr>
    </w:lvl>
    <w:lvl w:ilvl="4" w:tplc="F02EB5BA">
      <w:numFmt w:val="bullet"/>
      <w:lvlText w:val="•"/>
      <w:lvlJc w:val="left"/>
      <w:pPr>
        <w:ind w:left="2239" w:hanging="360"/>
      </w:pPr>
      <w:rPr>
        <w:rFonts w:hint="default"/>
      </w:rPr>
    </w:lvl>
    <w:lvl w:ilvl="5" w:tplc="3FA06A08">
      <w:numFmt w:val="bullet"/>
      <w:lvlText w:val="•"/>
      <w:lvlJc w:val="left"/>
      <w:pPr>
        <w:ind w:left="2689" w:hanging="360"/>
      </w:pPr>
      <w:rPr>
        <w:rFonts w:hint="default"/>
      </w:rPr>
    </w:lvl>
    <w:lvl w:ilvl="6" w:tplc="1C08C31C">
      <w:numFmt w:val="bullet"/>
      <w:lvlText w:val="•"/>
      <w:lvlJc w:val="left"/>
      <w:pPr>
        <w:ind w:left="3139" w:hanging="360"/>
      </w:pPr>
      <w:rPr>
        <w:rFonts w:hint="default"/>
      </w:rPr>
    </w:lvl>
    <w:lvl w:ilvl="7" w:tplc="C214F802">
      <w:numFmt w:val="bullet"/>
      <w:lvlText w:val="•"/>
      <w:lvlJc w:val="left"/>
      <w:pPr>
        <w:ind w:left="3589" w:hanging="360"/>
      </w:pPr>
      <w:rPr>
        <w:rFonts w:hint="default"/>
      </w:rPr>
    </w:lvl>
    <w:lvl w:ilvl="8" w:tplc="F236A84E">
      <w:numFmt w:val="bullet"/>
      <w:lvlText w:val="•"/>
      <w:lvlJc w:val="left"/>
      <w:pPr>
        <w:ind w:left="4039" w:hanging="360"/>
      </w:pPr>
      <w:rPr>
        <w:rFonts w:hint="default"/>
      </w:rPr>
    </w:lvl>
  </w:abstractNum>
  <w:abstractNum w:abstractNumId="18"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19" w15:restartNumberingAfterBreak="0">
    <w:nsid w:val="5530A00B"/>
    <w:multiLevelType w:val="hybridMultilevel"/>
    <w:tmpl w:val="E98681BE"/>
    <w:lvl w:ilvl="0" w:tplc="D8C49314">
      <w:start w:val="1"/>
      <w:numFmt w:val="bullet"/>
      <w:lvlText w:val=""/>
      <w:lvlJc w:val="left"/>
      <w:pPr>
        <w:ind w:left="720" w:hanging="360"/>
      </w:pPr>
      <w:rPr>
        <w:rFonts w:ascii="Symbol" w:hAnsi="Symbol" w:hint="default"/>
      </w:rPr>
    </w:lvl>
    <w:lvl w:ilvl="1" w:tplc="EFF07E26">
      <w:start w:val="1"/>
      <w:numFmt w:val="bullet"/>
      <w:lvlText w:val="o"/>
      <w:lvlJc w:val="left"/>
      <w:pPr>
        <w:ind w:left="1440" w:hanging="360"/>
      </w:pPr>
      <w:rPr>
        <w:rFonts w:ascii="Courier New" w:hAnsi="Courier New" w:hint="default"/>
      </w:rPr>
    </w:lvl>
    <w:lvl w:ilvl="2" w:tplc="EC04DC9C">
      <w:start w:val="1"/>
      <w:numFmt w:val="bullet"/>
      <w:lvlText w:val=""/>
      <w:lvlJc w:val="left"/>
      <w:pPr>
        <w:ind w:left="2160" w:hanging="360"/>
      </w:pPr>
      <w:rPr>
        <w:rFonts w:ascii="Wingdings" w:hAnsi="Wingdings" w:hint="default"/>
      </w:rPr>
    </w:lvl>
    <w:lvl w:ilvl="3" w:tplc="FF8EA566">
      <w:start w:val="1"/>
      <w:numFmt w:val="bullet"/>
      <w:lvlText w:val=""/>
      <w:lvlJc w:val="left"/>
      <w:pPr>
        <w:ind w:left="2880" w:hanging="360"/>
      </w:pPr>
      <w:rPr>
        <w:rFonts w:ascii="Symbol" w:hAnsi="Symbol" w:hint="default"/>
      </w:rPr>
    </w:lvl>
    <w:lvl w:ilvl="4" w:tplc="BF36F218">
      <w:start w:val="1"/>
      <w:numFmt w:val="bullet"/>
      <w:lvlText w:val="o"/>
      <w:lvlJc w:val="left"/>
      <w:pPr>
        <w:ind w:left="3600" w:hanging="360"/>
      </w:pPr>
      <w:rPr>
        <w:rFonts w:ascii="Courier New" w:hAnsi="Courier New" w:hint="default"/>
      </w:rPr>
    </w:lvl>
    <w:lvl w:ilvl="5" w:tplc="429011EE">
      <w:start w:val="1"/>
      <w:numFmt w:val="bullet"/>
      <w:lvlText w:val=""/>
      <w:lvlJc w:val="left"/>
      <w:pPr>
        <w:ind w:left="4320" w:hanging="360"/>
      </w:pPr>
      <w:rPr>
        <w:rFonts w:ascii="Wingdings" w:hAnsi="Wingdings" w:hint="default"/>
      </w:rPr>
    </w:lvl>
    <w:lvl w:ilvl="6" w:tplc="3B48964A">
      <w:start w:val="1"/>
      <w:numFmt w:val="bullet"/>
      <w:lvlText w:val=""/>
      <w:lvlJc w:val="left"/>
      <w:pPr>
        <w:ind w:left="5040" w:hanging="360"/>
      </w:pPr>
      <w:rPr>
        <w:rFonts w:ascii="Symbol" w:hAnsi="Symbol" w:hint="default"/>
      </w:rPr>
    </w:lvl>
    <w:lvl w:ilvl="7" w:tplc="1E3C4D1A">
      <w:start w:val="1"/>
      <w:numFmt w:val="bullet"/>
      <w:lvlText w:val="o"/>
      <w:lvlJc w:val="left"/>
      <w:pPr>
        <w:ind w:left="5760" w:hanging="360"/>
      </w:pPr>
      <w:rPr>
        <w:rFonts w:ascii="Courier New" w:hAnsi="Courier New" w:hint="default"/>
      </w:rPr>
    </w:lvl>
    <w:lvl w:ilvl="8" w:tplc="580C2DF2">
      <w:start w:val="1"/>
      <w:numFmt w:val="bullet"/>
      <w:lvlText w:val=""/>
      <w:lvlJc w:val="left"/>
      <w:pPr>
        <w:ind w:left="6480" w:hanging="360"/>
      </w:pPr>
      <w:rPr>
        <w:rFonts w:ascii="Wingdings" w:hAnsi="Wingdings" w:hint="default"/>
      </w:rPr>
    </w:lvl>
  </w:abstractNum>
  <w:abstractNum w:abstractNumId="20" w15:restartNumberingAfterBreak="0">
    <w:nsid w:val="62C149A6"/>
    <w:multiLevelType w:val="hybridMultilevel"/>
    <w:tmpl w:val="75223186"/>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21" w15:restartNumberingAfterBreak="0">
    <w:nsid w:val="6EE87C46"/>
    <w:multiLevelType w:val="hybridMultilevel"/>
    <w:tmpl w:val="960CC200"/>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22" w15:restartNumberingAfterBreak="0">
    <w:nsid w:val="72556CF5"/>
    <w:multiLevelType w:val="hybridMultilevel"/>
    <w:tmpl w:val="049662DE"/>
    <w:lvl w:ilvl="0" w:tplc="543C069C">
      <w:start w:val="1"/>
      <w:numFmt w:val="decimal"/>
      <w:lvlText w:val="%1."/>
      <w:lvlJc w:val="left"/>
      <w:pPr>
        <w:ind w:left="720" w:hanging="360"/>
      </w:pPr>
    </w:lvl>
    <w:lvl w:ilvl="1" w:tplc="07721696">
      <w:start w:val="1"/>
      <w:numFmt w:val="lowerLetter"/>
      <w:lvlText w:val="%2."/>
      <w:lvlJc w:val="left"/>
      <w:pPr>
        <w:ind w:left="1440" w:hanging="360"/>
      </w:pPr>
    </w:lvl>
    <w:lvl w:ilvl="2" w:tplc="EA3C9D56">
      <w:start w:val="1"/>
      <w:numFmt w:val="lowerRoman"/>
      <w:lvlText w:val="%3."/>
      <w:lvlJc w:val="right"/>
      <w:pPr>
        <w:ind w:left="2160" w:hanging="180"/>
      </w:pPr>
    </w:lvl>
    <w:lvl w:ilvl="3" w:tplc="8652A208">
      <w:start w:val="1"/>
      <w:numFmt w:val="decimal"/>
      <w:lvlText w:val="%4."/>
      <w:lvlJc w:val="left"/>
      <w:pPr>
        <w:ind w:left="2880" w:hanging="360"/>
      </w:pPr>
    </w:lvl>
    <w:lvl w:ilvl="4" w:tplc="8AF8F32A">
      <w:start w:val="1"/>
      <w:numFmt w:val="lowerLetter"/>
      <w:lvlText w:val="%5."/>
      <w:lvlJc w:val="left"/>
      <w:pPr>
        <w:ind w:left="3600" w:hanging="360"/>
      </w:pPr>
    </w:lvl>
    <w:lvl w:ilvl="5" w:tplc="22C8B3D4">
      <w:start w:val="1"/>
      <w:numFmt w:val="lowerRoman"/>
      <w:lvlText w:val="%6."/>
      <w:lvlJc w:val="right"/>
      <w:pPr>
        <w:ind w:left="4320" w:hanging="180"/>
      </w:pPr>
    </w:lvl>
    <w:lvl w:ilvl="6" w:tplc="4CDE64EE">
      <w:start w:val="1"/>
      <w:numFmt w:val="decimal"/>
      <w:lvlText w:val="%7."/>
      <w:lvlJc w:val="left"/>
      <w:pPr>
        <w:ind w:left="5040" w:hanging="360"/>
      </w:pPr>
    </w:lvl>
    <w:lvl w:ilvl="7" w:tplc="66E25792">
      <w:start w:val="1"/>
      <w:numFmt w:val="lowerLetter"/>
      <w:lvlText w:val="%8."/>
      <w:lvlJc w:val="left"/>
      <w:pPr>
        <w:ind w:left="5760" w:hanging="360"/>
      </w:pPr>
    </w:lvl>
    <w:lvl w:ilvl="8" w:tplc="0A7A3B66">
      <w:start w:val="1"/>
      <w:numFmt w:val="lowerRoman"/>
      <w:lvlText w:val="%9."/>
      <w:lvlJc w:val="right"/>
      <w:pPr>
        <w:ind w:left="6480" w:hanging="180"/>
      </w:pPr>
    </w:lvl>
  </w:abstractNum>
  <w:abstractNum w:abstractNumId="23" w15:restartNumberingAfterBreak="0">
    <w:nsid w:val="7B7F7F9A"/>
    <w:multiLevelType w:val="hybridMultilevel"/>
    <w:tmpl w:val="F24AA4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5" w:hanging="360"/>
      </w:pPr>
    </w:lvl>
    <w:lvl w:ilvl="2" w:tplc="0809001B" w:tentative="1">
      <w:start w:val="1"/>
      <w:numFmt w:val="lowerRoman"/>
      <w:lvlText w:val="%3."/>
      <w:lvlJc w:val="right"/>
      <w:pPr>
        <w:ind w:left="1885" w:hanging="180"/>
      </w:pPr>
    </w:lvl>
    <w:lvl w:ilvl="3" w:tplc="0809000F" w:tentative="1">
      <w:start w:val="1"/>
      <w:numFmt w:val="decimal"/>
      <w:lvlText w:val="%4."/>
      <w:lvlJc w:val="left"/>
      <w:pPr>
        <w:ind w:left="2605" w:hanging="360"/>
      </w:pPr>
    </w:lvl>
    <w:lvl w:ilvl="4" w:tplc="08090019" w:tentative="1">
      <w:start w:val="1"/>
      <w:numFmt w:val="lowerLetter"/>
      <w:lvlText w:val="%5."/>
      <w:lvlJc w:val="left"/>
      <w:pPr>
        <w:ind w:left="3325" w:hanging="360"/>
      </w:pPr>
    </w:lvl>
    <w:lvl w:ilvl="5" w:tplc="0809001B" w:tentative="1">
      <w:start w:val="1"/>
      <w:numFmt w:val="lowerRoman"/>
      <w:lvlText w:val="%6."/>
      <w:lvlJc w:val="right"/>
      <w:pPr>
        <w:ind w:left="4045" w:hanging="180"/>
      </w:pPr>
    </w:lvl>
    <w:lvl w:ilvl="6" w:tplc="0809000F" w:tentative="1">
      <w:start w:val="1"/>
      <w:numFmt w:val="decimal"/>
      <w:lvlText w:val="%7."/>
      <w:lvlJc w:val="left"/>
      <w:pPr>
        <w:ind w:left="4765" w:hanging="360"/>
      </w:pPr>
    </w:lvl>
    <w:lvl w:ilvl="7" w:tplc="08090019" w:tentative="1">
      <w:start w:val="1"/>
      <w:numFmt w:val="lowerLetter"/>
      <w:lvlText w:val="%8."/>
      <w:lvlJc w:val="left"/>
      <w:pPr>
        <w:ind w:left="5485" w:hanging="360"/>
      </w:pPr>
    </w:lvl>
    <w:lvl w:ilvl="8" w:tplc="0809001B" w:tentative="1">
      <w:start w:val="1"/>
      <w:numFmt w:val="lowerRoman"/>
      <w:lvlText w:val="%9."/>
      <w:lvlJc w:val="right"/>
      <w:pPr>
        <w:ind w:left="6205" w:hanging="180"/>
      </w:pPr>
    </w:lvl>
  </w:abstractNum>
  <w:abstractNum w:abstractNumId="24"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25" w15:restartNumberingAfterBreak="0">
    <w:nsid w:val="7D5B605D"/>
    <w:multiLevelType w:val="hybridMultilevel"/>
    <w:tmpl w:val="31E21ACC"/>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num w:numId="1">
    <w:abstractNumId w:val="22"/>
  </w:num>
  <w:num w:numId="2">
    <w:abstractNumId w:val="10"/>
  </w:num>
  <w:num w:numId="3">
    <w:abstractNumId w:val="19"/>
  </w:num>
  <w:num w:numId="4">
    <w:abstractNumId w:val="9"/>
  </w:num>
  <w:num w:numId="5">
    <w:abstractNumId w:val="12"/>
  </w:num>
  <w:num w:numId="6">
    <w:abstractNumId w:val="1"/>
  </w:num>
  <w:num w:numId="7">
    <w:abstractNumId w:val="6"/>
  </w:num>
  <w:num w:numId="8">
    <w:abstractNumId w:val="17"/>
  </w:num>
  <w:num w:numId="9">
    <w:abstractNumId w:val="2"/>
  </w:num>
  <w:num w:numId="10">
    <w:abstractNumId w:val="20"/>
  </w:num>
  <w:num w:numId="11">
    <w:abstractNumId w:val="13"/>
  </w:num>
  <w:num w:numId="12">
    <w:abstractNumId w:val="15"/>
  </w:num>
  <w:num w:numId="13">
    <w:abstractNumId w:val="23"/>
  </w:num>
  <w:num w:numId="14">
    <w:abstractNumId w:val="25"/>
  </w:num>
  <w:num w:numId="15">
    <w:abstractNumId w:val="7"/>
  </w:num>
  <w:num w:numId="16">
    <w:abstractNumId w:val="14"/>
  </w:num>
  <w:num w:numId="17">
    <w:abstractNumId w:val="5"/>
  </w:num>
  <w:num w:numId="18">
    <w:abstractNumId w:val="3"/>
  </w:num>
  <w:num w:numId="19">
    <w:abstractNumId w:val="8"/>
  </w:num>
  <w:num w:numId="20">
    <w:abstractNumId w:val="16"/>
  </w:num>
  <w:num w:numId="21">
    <w:abstractNumId w:val="21"/>
  </w:num>
  <w:num w:numId="22">
    <w:abstractNumId w:val="24"/>
  </w:num>
  <w:num w:numId="23">
    <w:abstractNumId w:val="18"/>
  </w:num>
  <w:num w:numId="24">
    <w:abstractNumId w:val="11"/>
  </w:num>
  <w:num w:numId="25">
    <w:abstractNumId w:val="4"/>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2949"/>
    <w:rsid w:val="00005EB7"/>
    <w:rsid w:val="000C0ED6"/>
    <w:rsid w:val="000D5515"/>
    <w:rsid w:val="0015272A"/>
    <w:rsid w:val="00162E6B"/>
    <w:rsid w:val="0018518B"/>
    <w:rsid w:val="0019691F"/>
    <w:rsid w:val="00251F57"/>
    <w:rsid w:val="00292753"/>
    <w:rsid w:val="002A4C1D"/>
    <w:rsid w:val="00335A0C"/>
    <w:rsid w:val="00351B2B"/>
    <w:rsid w:val="003642A9"/>
    <w:rsid w:val="00462949"/>
    <w:rsid w:val="00476ED5"/>
    <w:rsid w:val="004B4DF6"/>
    <w:rsid w:val="0062111F"/>
    <w:rsid w:val="006C3107"/>
    <w:rsid w:val="006E71F9"/>
    <w:rsid w:val="00784168"/>
    <w:rsid w:val="008413B1"/>
    <w:rsid w:val="00861530"/>
    <w:rsid w:val="00971874"/>
    <w:rsid w:val="0097721D"/>
    <w:rsid w:val="009C03C8"/>
    <w:rsid w:val="009E3E25"/>
    <w:rsid w:val="00A026F8"/>
    <w:rsid w:val="00A60D11"/>
    <w:rsid w:val="00A640D7"/>
    <w:rsid w:val="00B148F6"/>
    <w:rsid w:val="00B40B06"/>
    <w:rsid w:val="00B92BAA"/>
    <w:rsid w:val="00D164AB"/>
    <w:rsid w:val="00E15705"/>
    <w:rsid w:val="00E26443"/>
    <w:rsid w:val="00E6465B"/>
    <w:rsid w:val="00E724D5"/>
    <w:rsid w:val="00E8DD1B"/>
    <w:rsid w:val="00FE43B1"/>
    <w:rsid w:val="0143937E"/>
    <w:rsid w:val="0212923D"/>
    <w:rsid w:val="02F1508C"/>
    <w:rsid w:val="033F0C81"/>
    <w:rsid w:val="03D25962"/>
    <w:rsid w:val="044D127D"/>
    <w:rsid w:val="04A8FC0B"/>
    <w:rsid w:val="04DADCE2"/>
    <w:rsid w:val="05A78629"/>
    <w:rsid w:val="05E86CFD"/>
    <w:rsid w:val="05F4FA2E"/>
    <w:rsid w:val="06C391CC"/>
    <w:rsid w:val="07617EC1"/>
    <w:rsid w:val="076282B0"/>
    <w:rsid w:val="07AB6B70"/>
    <w:rsid w:val="07DA7819"/>
    <w:rsid w:val="08127DA4"/>
    <w:rsid w:val="09AD0E39"/>
    <w:rsid w:val="0B0F5776"/>
    <w:rsid w:val="0B41B4D5"/>
    <w:rsid w:val="0B6342BD"/>
    <w:rsid w:val="0B92FA00"/>
    <w:rsid w:val="0B982404"/>
    <w:rsid w:val="0BDE6CE3"/>
    <w:rsid w:val="0C55DC1A"/>
    <w:rsid w:val="0C562C71"/>
    <w:rsid w:val="0CCFD419"/>
    <w:rsid w:val="0CE5EEC7"/>
    <w:rsid w:val="0D00EF8E"/>
    <w:rsid w:val="0DBBF69F"/>
    <w:rsid w:val="0E452C45"/>
    <w:rsid w:val="0E4CD571"/>
    <w:rsid w:val="0E709CA8"/>
    <w:rsid w:val="0E94A280"/>
    <w:rsid w:val="0ED2117A"/>
    <w:rsid w:val="0ED9D98C"/>
    <w:rsid w:val="0F28A9E2"/>
    <w:rsid w:val="0FAB9BE1"/>
    <w:rsid w:val="1069E7CC"/>
    <w:rsid w:val="1074B9F4"/>
    <w:rsid w:val="10CD6037"/>
    <w:rsid w:val="10E6AED4"/>
    <w:rsid w:val="11391833"/>
    <w:rsid w:val="1140ADAC"/>
    <w:rsid w:val="11B95FEA"/>
    <w:rsid w:val="12BFCED7"/>
    <w:rsid w:val="12D4E894"/>
    <w:rsid w:val="13E70AB4"/>
    <w:rsid w:val="13FA04FE"/>
    <w:rsid w:val="142F296B"/>
    <w:rsid w:val="144558CB"/>
    <w:rsid w:val="14690B0C"/>
    <w:rsid w:val="14F100AC"/>
    <w:rsid w:val="156283AA"/>
    <w:rsid w:val="15DB2BDF"/>
    <w:rsid w:val="1755F058"/>
    <w:rsid w:val="183342CD"/>
    <w:rsid w:val="189A246C"/>
    <w:rsid w:val="18B229AA"/>
    <w:rsid w:val="18C6A921"/>
    <w:rsid w:val="18C8AF96"/>
    <w:rsid w:val="19729221"/>
    <w:rsid w:val="19D26BF9"/>
    <w:rsid w:val="19F26C39"/>
    <w:rsid w:val="1A5417C1"/>
    <w:rsid w:val="1A5FAC36"/>
    <w:rsid w:val="1AF2D297"/>
    <w:rsid w:val="1B07CDF7"/>
    <w:rsid w:val="1B0A70CA"/>
    <w:rsid w:val="1B127476"/>
    <w:rsid w:val="1B7704B9"/>
    <w:rsid w:val="1BDB3424"/>
    <w:rsid w:val="1BE2543A"/>
    <w:rsid w:val="1BE5633F"/>
    <w:rsid w:val="1C965541"/>
    <w:rsid w:val="1CF1FA5B"/>
    <w:rsid w:val="1CFC1291"/>
    <w:rsid w:val="1D54FA12"/>
    <w:rsid w:val="1D78D7C6"/>
    <w:rsid w:val="1D998C5A"/>
    <w:rsid w:val="1E119A3B"/>
    <w:rsid w:val="1EEDD616"/>
    <w:rsid w:val="1F3E51C4"/>
    <w:rsid w:val="215C5387"/>
    <w:rsid w:val="222576D8"/>
    <w:rsid w:val="22572111"/>
    <w:rsid w:val="22D4D1F2"/>
    <w:rsid w:val="231D865B"/>
    <w:rsid w:val="23CD3EB6"/>
    <w:rsid w:val="240895DC"/>
    <w:rsid w:val="2408CDDE"/>
    <w:rsid w:val="242AC378"/>
    <w:rsid w:val="2542DB12"/>
    <w:rsid w:val="25F6B97E"/>
    <w:rsid w:val="2628E1D3"/>
    <w:rsid w:val="27A46603"/>
    <w:rsid w:val="27CE0080"/>
    <w:rsid w:val="28582A03"/>
    <w:rsid w:val="29598D5A"/>
    <w:rsid w:val="29BA8A39"/>
    <w:rsid w:val="2A5A9BA0"/>
    <w:rsid w:val="2AF3377B"/>
    <w:rsid w:val="2B048ADB"/>
    <w:rsid w:val="2B4F1075"/>
    <w:rsid w:val="2C510090"/>
    <w:rsid w:val="2C5D4FE2"/>
    <w:rsid w:val="2C6723A6"/>
    <w:rsid w:val="2C8F07DC"/>
    <w:rsid w:val="2CC468A1"/>
    <w:rsid w:val="2D9515D5"/>
    <w:rsid w:val="2DF4BE77"/>
    <w:rsid w:val="2E76206E"/>
    <w:rsid w:val="2ECD7498"/>
    <w:rsid w:val="2EDCF971"/>
    <w:rsid w:val="2EE062CA"/>
    <w:rsid w:val="2F88A152"/>
    <w:rsid w:val="2FFA2450"/>
    <w:rsid w:val="301544EB"/>
    <w:rsid w:val="301902FA"/>
    <w:rsid w:val="313E33C8"/>
    <w:rsid w:val="319D3D8F"/>
    <w:rsid w:val="32187536"/>
    <w:rsid w:val="3245EFA5"/>
    <w:rsid w:val="32664710"/>
    <w:rsid w:val="3272745A"/>
    <w:rsid w:val="32A5453E"/>
    <w:rsid w:val="32C04214"/>
    <w:rsid w:val="333F0D9B"/>
    <w:rsid w:val="34045759"/>
    <w:rsid w:val="3452FEE8"/>
    <w:rsid w:val="3463FFFB"/>
    <w:rsid w:val="34A79265"/>
    <w:rsid w:val="34BA26AA"/>
    <w:rsid w:val="34DADDFC"/>
    <w:rsid w:val="351EC4EF"/>
    <w:rsid w:val="35589735"/>
    <w:rsid w:val="3560A325"/>
    <w:rsid w:val="35A60328"/>
    <w:rsid w:val="362391DB"/>
    <w:rsid w:val="3638790F"/>
    <w:rsid w:val="3676AE5D"/>
    <w:rsid w:val="36A0DF45"/>
    <w:rsid w:val="375DC802"/>
    <w:rsid w:val="3793372C"/>
    <w:rsid w:val="379BA0BD"/>
    <w:rsid w:val="37FD2ECB"/>
    <w:rsid w:val="383C6CF6"/>
    <w:rsid w:val="38CB24C8"/>
    <w:rsid w:val="391F7C57"/>
    <w:rsid w:val="39666E36"/>
    <w:rsid w:val="39779EAA"/>
    <w:rsid w:val="3A3F135C"/>
    <w:rsid w:val="3A52F9C8"/>
    <w:rsid w:val="3A7B8369"/>
    <w:rsid w:val="3A7DE6C6"/>
    <w:rsid w:val="3B4A1F80"/>
    <w:rsid w:val="3B6DA2CA"/>
    <w:rsid w:val="3BA62F1F"/>
    <w:rsid w:val="3C982C95"/>
    <w:rsid w:val="3CE5EFE1"/>
    <w:rsid w:val="3D18742A"/>
    <w:rsid w:val="3E00C287"/>
    <w:rsid w:val="3E14632C"/>
    <w:rsid w:val="3F6068AC"/>
    <w:rsid w:val="3FB656E4"/>
    <w:rsid w:val="40F779CF"/>
    <w:rsid w:val="41FFEDA6"/>
    <w:rsid w:val="420ADB10"/>
    <w:rsid w:val="4253375F"/>
    <w:rsid w:val="427697E4"/>
    <w:rsid w:val="43359C28"/>
    <w:rsid w:val="4360656E"/>
    <w:rsid w:val="437C5B17"/>
    <w:rsid w:val="438D7406"/>
    <w:rsid w:val="43C61FF6"/>
    <w:rsid w:val="447E81A4"/>
    <w:rsid w:val="4526623D"/>
    <w:rsid w:val="45CEB1ED"/>
    <w:rsid w:val="4692580C"/>
    <w:rsid w:val="4726A882"/>
    <w:rsid w:val="478C5824"/>
    <w:rsid w:val="47E95AA4"/>
    <w:rsid w:val="48234785"/>
    <w:rsid w:val="48BBBA4D"/>
    <w:rsid w:val="494D94E8"/>
    <w:rsid w:val="49B395FE"/>
    <w:rsid w:val="4A5CD3D3"/>
    <w:rsid w:val="4B151F25"/>
    <w:rsid w:val="4B852ACB"/>
    <w:rsid w:val="4BCB476D"/>
    <w:rsid w:val="4C5C2081"/>
    <w:rsid w:val="4CB32EC5"/>
    <w:rsid w:val="4CDD8438"/>
    <w:rsid w:val="4D0747B4"/>
    <w:rsid w:val="4DC5221B"/>
    <w:rsid w:val="4E82CFA2"/>
    <w:rsid w:val="4EF922CA"/>
    <w:rsid w:val="4F6CC8E5"/>
    <w:rsid w:val="4F6F08B2"/>
    <w:rsid w:val="4F887246"/>
    <w:rsid w:val="501EA003"/>
    <w:rsid w:val="5025C019"/>
    <w:rsid w:val="507E48A5"/>
    <w:rsid w:val="50C3C6C3"/>
    <w:rsid w:val="513F7E70"/>
    <w:rsid w:val="51628B96"/>
    <w:rsid w:val="516FBC18"/>
    <w:rsid w:val="51C1907A"/>
    <w:rsid w:val="51E67640"/>
    <w:rsid w:val="52A6A974"/>
    <w:rsid w:val="535D60DB"/>
    <w:rsid w:val="53B5E967"/>
    <w:rsid w:val="53CF5254"/>
    <w:rsid w:val="541AE9A5"/>
    <w:rsid w:val="544279D5"/>
    <w:rsid w:val="54889271"/>
    <w:rsid w:val="552D03C3"/>
    <w:rsid w:val="556B22B5"/>
    <w:rsid w:val="55DE4A36"/>
    <w:rsid w:val="568DE187"/>
    <w:rsid w:val="56A823FB"/>
    <w:rsid w:val="56E1822B"/>
    <w:rsid w:val="5703336C"/>
    <w:rsid w:val="5706B286"/>
    <w:rsid w:val="575CE046"/>
    <w:rsid w:val="577A1A97"/>
    <w:rsid w:val="580B5569"/>
    <w:rsid w:val="580C9322"/>
    <w:rsid w:val="5915EAF8"/>
    <w:rsid w:val="596ADAF4"/>
    <w:rsid w:val="59B33743"/>
    <w:rsid w:val="59CCA25F"/>
    <w:rsid w:val="59FD4DE7"/>
    <w:rsid w:val="5A5372CA"/>
    <w:rsid w:val="5AC06552"/>
    <w:rsid w:val="5B18EDDE"/>
    <w:rsid w:val="5B5CB5DD"/>
    <w:rsid w:val="5B6CA87B"/>
    <w:rsid w:val="5BCC226E"/>
    <w:rsid w:val="5BEF432B"/>
    <w:rsid w:val="5C63F843"/>
    <w:rsid w:val="5D5CCBAD"/>
    <w:rsid w:val="5E0FD450"/>
    <w:rsid w:val="5E18CF68"/>
    <w:rsid w:val="5E4010D2"/>
    <w:rsid w:val="5E97FBC6"/>
    <w:rsid w:val="5E9B22F4"/>
    <w:rsid w:val="5EA21D85"/>
    <w:rsid w:val="5F008994"/>
    <w:rsid w:val="5FABA4B1"/>
    <w:rsid w:val="5FC2AA97"/>
    <w:rsid w:val="6048C753"/>
    <w:rsid w:val="60C2B44E"/>
    <w:rsid w:val="61E9F2DA"/>
    <w:rsid w:val="62B26403"/>
    <w:rsid w:val="637EB8B7"/>
    <w:rsid w:val="638B3A8A"/>
    <w:rsid w:val="638F190F"/>
    <w:rsid w:val="64B7BBCB"/>
    <w:rsid w:val="64B83DA8"/>
    <w:rsid w:val="656899A0"/>
    <w:rsid w:val="65A8B406"/>
    <w:rsid w:val="65D96090"/>
    <w:rsid w:val="6606B606"/>
    <w:rsid w:val="6611097D"/>
    <w:rsid w:val="66D582BF"/>
    <w:rsid w:val="67BB53DE"/>
    <w:rsid w:val="67EF0755"/>
    <w:rsid w:val="68E89190"/>
    <w:rsid w:val="68F5756E"/>
    <w:rsid w:val="69B32808"/>
    <w:rsid w:val="69DC1CE1"/>
    <w:rsid w:val="6A0A1F48"/>
    <w:rsid w:val="6A65E583"/>
    <w:rsid w:val="6A74C1B1"/>
    <w:rsid w:val="6B34A485"/>
    <w:rsid w:val="6BB5B66E"/>
    <w:rsid w:val="6BFF246A"/>
    <w:rsid w:val="6C2FDD2D"/>
    <w:rsid w:val="6CC27878"/>
    <w:rsid w:val="6D9D8645"/>
    <w:rsid w:val="6DFCCBD4"/>
    <w:rsid w:val="6E447D4C"/>
    <w:rsid w:val="6E887721"/>
    <w:rsid w:val="6FCC4887"/>
    <w:rsid w:val="7059F533"/>
    <w:rsid w:val="7065B29C"/>
    <w:rsid w:val="707960CC"/>
    <w:rsid w:val="709D2D5A"/>
    <w:rsid w:val="70AA9039"/>
    <w:rsid w:val="721C4CD2"/>
    <w:rsid w:val="721D497F"/>
    <w:rsid w:val="7356F166"/>
    <w:rsid w:val="74F93A33"/>
    <w:rsid w:val="752D6656"/>
    <w:rsid w:val="756FD434"/>
    <w:rsid w:val="75B5DD27"/>
    <w:rsid w:val="75C2A236"/>
    <w:rsid w:val="761863EF"/>
    <w:rsid w:val="76A213FC"/>
    <w:rsid w:val="76BC140A"/>
    <w:rsid w:val="781341B4"/>
    <w:rsid w:val="78D29AD3"/>
    <w:rsid w:val="792BF745"/>
    <w:rsid w:val="79E842AF"/>
    <w:rsid w:val="7A072B87"/>
    <w:rsid w:val="7A48252E"/>
    <w:rsid w:val="7AC97751"/>
    <w:rsid w:val="7B58A709"/>
    <w:rsid w:val="7B728981"/>
    <w:rsid w:val="7C446CF3"/>
    <w:rsid w:val="7C71944C"/>
    <w:rsid w:val="7CC450FE"/>
    <w:rsid w:val="7CCFCAFC"/>
    <w:rsid w:val="7D5FE617"/>
    <w:rsid w:val="7D6317DD"/>
    <w:rsid w:val="7DE84DD4"/>
    <w:rsid w:val="7E0D64AD"/>
    <w:rsid w:val="7E22DB30"/>
    <w:rsid w:val="7E2F087A"/>
    <w:rsid w:val="7FBEDFFD"/>
    <w:rsid w:val="7FCB3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EDF"/>
  <w15:docId w15:val="{1DFAE1C8-04C1-4232-83BD-D993F032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ndented Bullets - Twinkl"/>
    <w:basedOn w:val="Normal"/>
    <w:uiPriority w:val="1"/>
    <w:qFormat/>
    <w:rsid w:val="00162E6B"/>
    <w:pPr>
      <w:ind w:left="720"/>
      <w:contextualSpacing/>
    </w:pPr>
  </w:style>
  <w:style w:type="character" w:styleId="Hyperlink">
    <w:name w:val="Hyperlink"/>
    <w:basedOn w:val="DefaultParagraphFont"/>
    <w:uiPriority w:val="99"/>
    <w:semiHidden/>
    <w:unhideWhenUsed/>
    <w:rsid w:val="00A026F8"/>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3642A9"/>
    <w:pPr>
      <w:spacing w:after="0" w:line="240" w:lineRule="auto"/>
      <w:ind w:left="443"/>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60D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im-Twinkl">
    <w:name w:val="Aim - Twinkl"/>
    <w:basedOn w:val="Normal"/>
    <w:link w:val="Aim-TwinklChar"/>
    <w:qFormat/>
    <w:rsid w:val="00A60D11"/>
    <w:pPr>
      <w:spacing w:after="113" w:line="240" w:lineRule="auto"/>
    </w:pPr>
    <w:rPr>
      <w:rFonts w:ascii="Times New Roman" w:eastAsia="Times New Roman" w:hAnsi="Times New Roman" w:cs="Times New Roman"/>
      <w:sz w:val="24"/>
      <w:szCs w:val="24"/>
      <w:lang w:eastAsia="en-GB"/>
    </w:rPr>
  </w:style>
  <w:style w:type="character" w:customStyle="1" w:styleId="Aim-TwinklChar">
    <w:name w:val="Aim - Twinkl Char"/>
    <w:link w:val="Aim-Twinkl"/>
    <w:rsid w:val="00A60D11"/>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84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168"/>
  </w:style>
  <w:style w:type="paragraph" w:styleId="Footer">
    <w:name w:val="footer"/>
    <w:basedOn w:val="Normal"/>
    <w:link w:val="FooterChar"/>
    <w:uiPriority w:val="99"/>
    <w:unhideWhenUsed/>
    <w:rsid w:val="00784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Props1.xml><?xml version="1.0" encoding="utf-8"?>
<ds:datastoreItem xmlns:ds="http://schemas.openxmlformats.org/officeDocument/2006/customXml" ds:itemID="{0F2416EC-BAC6-484F-825D-6C89C63EE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41163-6178-4f86-b25f-2086ef620636"/>
    <ds:schemaRef ds:uri="dbd042c8-945a-49f4-bb4c-42ac6b2ead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884D4-F485-4212-9074-F3B622EB58DB}">
  <ds:schemaRefs>
    <ds:schemaRef ds:uri="http://schemas.microsoft.com/sharepoint/v3/contenttype/forms"/>
  </ds:schemaRefs>
</ds:datastoreItem>
</file>

<file path=customXml/itemProps3.xml><?xml version="1.0" encoding="utf-8"?>
<ds:datastoreItem xmlns:ds="http://schemas.openxmlformats.org/officeDocument/2006/customXml" ds:itemID="{43E9CD18-FCA1-4EC9-8E41-746EE6F818BE}">
  <ds:schemaRefs>
    <ds:schemaRef ds:uri="http://purl.org/dc/dcmitype/"/>
    <ds:schemaRef ds:uri="http://schemas.microsoft.com/office/infopath/2007/PartnerControls"/>
    <ds:schemaRef ds:uri="dbd042c8-945a-49f4-bb4c-42ac6b2eadcf"/>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b5541163-6178-4f86-b25f-2086ef620636"/>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6</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Millward</dc:creator>
  <cp:lastModifiedBy>Clair Harris</cp:lastModifiedBy>
  <cp:revision>26</cp:revision>
  <dcterms:created xsi:type="dcterms:W3CDTF">2021-01-18T15:41:00Z</dcterms:created>
  <dcterms:modified xsi:type="dcterms:W3CDTF">2023-07-03T16:42:00Z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